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AA4254B" w14:textId="77777777" w:rsidR="00756C06" w:rsidRPr="00756ADA" w:rsidRDefault="00756C06">
      <w:pPr>
        <w:adjustRightInd/>
        <w:rPr>
          <w:rFonts w:hAnsi="Times New Roman" w:cs="Times New Roman"/>
          <w:color w:val="auto"/>
        </w:rPr>
      </w:pPr>
    </w:p>
    <w:p w14:paraId="46377042" w14:textId="77777777" w:rsidR="00756C06" w:rsidRPr="00756ADA" w:rsidRDefault="00756C06">
      <w:pPr>
        <w:adjustRightInd/>
        <w:spacing w:line="424" w:lineRule="exact"/>
        <w:rPr>
          <w:rFonts w:hAnsi="Times New Roman" w:cs="Times New Roman"/>
          <w:color w:val="auto"/>
        </w:rPr>
      </w:pPr>
      <w:r w:rsidRPr="00756ADA">
        <w:rPr>
          <w:color w:val="auto"/>
        </w:rPr>
        <w:t xml:space="preserve"> </w:t>
      </w:r>
      <w:r w:rsidRPr="00756ADA">
        <w:rPr>
          <w:rFonts w:hint="eastAsia"/>
          <w:color w:val="auto"/>
        </w:rPr>
        <w:t xml:space="preserve">　　　　　　</w:t>
      </w:r>
      <w:r w:rsidRPr="00756ADA">
        <w:rPr>
          <w:color w:val="auto"/>
        </w:rPr>
        <w:t xml:space="preserve">                               </w:t>
      </w:r>
    </w:p>
    <w:p w14:paraId="57DA6ECA" w14:textId="77777777" w:rsidR="00756C06" w:rsidRPr="00756ADA" w:rsidRDefault="00756C06">
      <w:pPr>
        <w:adjustRightInd/>
        <w:rPr>
          <w:rFonts w:hAnsi="Times New Roman" w:cs="Times New Roman"/>
          <w:color w:val="auto"/>
        </w:rPr>
      </w:pPr>
    </w:p>
    <w:p w14:paraId="71D91AEA" w14:textId="77777777" w:rsidR="00756C06" w:rsidRPr="00756ADA" w:rsidRDefault="00756C06">
      <w:pPr>
        <w:adjustRightInd/>
        <w:rPr>
          <w:rFonts w:hAnsi="Times New Roman" w:cs="Times New Roman"/>
          <w:color w:val="auto"/>
        </w:rPr>
      </w:pPr>
      <w:r w:rsidRPr="00756ADA">
        <w:rPr>
          <w:color w:val="auto"/>
        </w:rPr>
        <w:t xml:space="preserve">                                                </w:t>
      </w:r>
      <w:r w:rsidRPr="00756ADA">
        <w:rPr>
          <w:rFonts w:hint="eastAsia"/>
          <w:color w:val="auto"/>
        </w:rPr>
        <w:t xml:space="preserve">　</w:t>
      </w:r>
    </w:p>
    <w:p w14:paraId="30EA738D" w14:textId="77777777" w:rsidR="00756C06" w:rsidRPr="00756ADA" w:rsidRDefault="00756C06">
      <w:pPr>
        <w:adjustRightInd/>
        <w:rPr>
          <w:rFonts w:hAnsi="Times New Roman" w:cs="Times New Roman"/>
          <w:color w:val="auto"/>
        </w:rPr>
      </w:pPr>
    </w:p>
    <w:p w14:paraId="2D5FBB78" w14:textId="77777777" w:rsidR="00756C06" w:rsidRPr="00756ADA" w:rsidRDefault="00756C06">
      <w:pPr>
        <w:adjustRightInd/>
        <w:rPr>
          <w:rFonts w:hAnsi="Times New Roman" w:cs="Times New Roman"/>
          <w:color w:val="auto"/>
        </w:rPr>
      </w:pPr>
    </w:p>
    <w:p w14:paraId="4CA7BCDD" w14:textId="77777777" w:rsidR="00756C06" w:rsidRPr="00756ADA" w:rsidRDefault="00756C06">
      <w:pPr>
        <w:adjustRightInd/>
        <w:rPr>
          <w:rFonts w:hAnsi="Times New Roman" w:cs="Times New Roman"/>
          <w:color w:val="auto"/>
        </w:rPr>
      </w:pPr>
    </w:p>
    <w:p w14:paraId="5A05550F" w14:textId="601D6873" w:rsidR="00756C06" w:rsidRPr="00756ADA" w:rsidRDefault="00F20085">
      <w:pPr>
        <w:adjustRightInd/>
        <w:spacing w:line="684" w:lineRule="exact"/>
        <w:jc w:val="center"/>
        <w:rPr>
          <w:rFonts w:hAnsi="Times New Roman" w:cs="Times New Roman"/>
          <w:color w:val="auto"/>
        </w:rPr>
      </w:pPr>
      <w:r w:rsidRPr="00756ADA">
        <w:rPr>
          <w:rFonts w:hint="eastAsia"/>
          <w:color w:val="auto"/>
          <w:sz w:val="56"/>
          <w:szCs w:val="56"/>
        </w:rPr>
        <w:t>鳥羽市</w:t>
      </w:r>
      <w:r w:rsidR="00756C06" w:rsidRPr="00756ADA">
        <w:rPr>
          <w:rFonts w:hint="eastAsia"/>
          <w:color w:val="auto"/>
          <w:sz w:val="56"/>
          <w:szCs w:val="56"/>
        </w:rPr>
        <w:t>森林整備計画</w:t>
      </w:r>
    </w:p>
    <w:p w14:paraId="199CF412" w14:textId="33A36383" w:rsidR="00756C06" w:rsidRPr="00756ADA" w:rsidRDefault="00756C06">
      <w:pPr>
        <w:adjustRightInd/>
        <w:rPr>
          <w:rFonts w:hAnsi="Times New Roman" w:cs="Times New Roman"/>
          <w:color w:val="auto"/>
        </w:rPr>
      </w:pPr>
    </w:p>
    <w:p w14:paraId="1E2D6D43" w14:textId="77777777" w:rsidR="00AA1711" w:rsidRPr="00756ADA" w:rsidRDefault="00AA1711">
      <w:pPr>
        <w:adjustRightInd/>
        <w:rPr>
          <w:rFonts w:hAnsi="Times New Roman" w:cs="Times New Roman"/>
          <w:color w:val="auto"/>
        </w:rPr>
      </w:pPr>
    </w:p>
    <w:p w14:paraId="6B808652" w14:textId="1BFADB29" w:rsidR="00AA1711" w:rsidRPr="00756ADA" w:rsidRDefault="00AA1711" w:rsidP="00AA1711">
      <w:pPr>
        <w:adjustRightInd/>
        <w:jc w:val="center"/>
        <w:rPr>
          <w:rFonts w:ascii="Times New Roman" w:hAnsi="Times New Roman" w:cs="Times New Roman"/>
          <w:color w:val="auto"/>
        </w:rPr>
      </w:pPr>
      <w:r w:rsidRPr="00756ADA">
        <w:rPr>
          <w:rFonts w:ascii="Times New Roman" w:hAnsi="Times New Roman" w:cs="Times New Roman" w:hint="eastAsia"/>
          <w:color w:val="auto"/>
        </w:rPr>
        <w:t>令和６年４月</w:t>
      </w:r>
    </w:p>
    <w:p w14:paraId="25190523" w14:textId="77777777" w:rsidR="00AA1711" w:rsidRPr="00756ADA" w:rsidRDefault="00AA1711" w:rsidP="00AA1711">
      <w:pPr>
        <w:adjustRightInd/>
        <w:jc w:val="center"/>
        <w:rPr>
          <w:rFonts w:ascii="Times New Roman" w:hAnsi="Times New Roman" w:cs="Times New Roman"/>
          <w:color w:val="auto"/>
        </w:rPr>
      </w:pPr>
    </w:p>
    <w:p w14:paraId="453F5E0D" w14:textId="77777777" w:rsidR="009D6C44" w:rsidRPr="00756ADA" w:rsidRDefault="009D6C44">
      <w:pPr>
        <w:adjustRightInd/>
        <w:rPr>
          <w:rFonts w:hAnsi="Times New Roman" w:cs="Times New Roman"/>
          <w:color w:val="auto"/>
        </w:rPr>
      </w:pPr>
    </w:p>
    <w:p w14:paraId="2B07EE38" w14:textId="77777777" w:rsidR="00C6177C" w:rsidRPr="00756ADA" w:rsidRDefault="00C6177C">
      <w:pPr>
        <w:adjustRightInd/>
        <w:rPr>
          <w:rFonts w:hAnsi="Times New Roman" w:cs="Times New Roman"/>
          <w:color w:val="auto"/>
        </w:rPr>
      </w:pPr>
    </w:p>
    <w:p w14:paraId="6A4A977C" w14:textId="77777777" w:rsidR="00807BC3" w:rsidRPr="00756ADA" w:rsidRDefault="00807BC3">
      <w:pPr>
        <w:adjustRightInd/>
        <w:rPr>
          <w:rFonts w:hAnsi="Times New Roman" w:cs="Times New Roman"/>
          <w:color w:val="auto"/>
        </w:rPr>
      </w:pPr>
    </w:p>
    <w:p w14:paraId="4AA25247" w14:textId="77777777" w:rsidR="00807BC3" w:rsidRPr="00756ADA" w:rsidRDefault="00807BC3">
      <w:pPr>
        <w:adjustRightInd/>
        <w:rPr>
          <w:rFonts w:hAnsi="Times New Roman" w:cs="Times New Roman"/>
          <w:color w:val="auto"/>
        </w:rPr>
      </w:pPr>
    </w:p>
    <w:p w14:paraId="503B4CA7" w14:textId="48648C1A" w:rsidR="00756C06" w:rsidRPr="00756ADA" w:rsidRDefault="00756C06">
      <w:pPr>
        <w:adjustRightInd/>
        <w:rPr>
          <w:rFonts w:hAnsi="Times New Roman" w:cs="Times New Roman"/>
          <w:color w:val="auto"/>
        </w:rPr>
      </w:pPr>
      <w:r w:rsidRPr="00756ADA">
        <w:rPr>
          <w:color w:val="auto"/>
        </w:rPr>
        <w:t xml:space="preserve">                                              </w:t>
      </w:r>
      <w:r w:rsidR="003E4BC7" w:rsidRPr="00756ADA">
        <w:rPr>
          <w:rFonts w:hint="eastAsia"/>
          <w:color w:val="auto"/>
        </w:rPr>
        <w:t xml:space="preserve">　</w:t>
      </w:r>
      <w:r w:rsidR="009D6C44" w:rsidRPr="00756ADA">
        <w:rPr>
          <w:rFonts w:hint="eastAsia"/>
          <w:color w:val="auto"/>
        </w:rPr>
        <w:t xml:space="preserve">自　</w:t>
      </w:r>
      <w:r w:rsidR="00AA1711" w:rsidRPr="00756ADA">
        <w:rPr>
          <w:rFonts w:hint="eastAsia"/>
          <w:color w:val="auto"/>
        </w:rPr>
        <w:t>令和　６</w:t>
      </w:r>
      <w:r w:rsidR="009D6C44" w:rsidRPr="00756ADA">
        <w:rPr>
          <w:rFonts w:hint="eastAsia"/>
          <w:color w:val="auto"/>
        </w:rPr>
        <w:t xml:space="preserve">年　</w:t>
      </w:r>
      <w:r w:rsidR="009B5FAE" w:rsidRPr="00756ADA">
        <w:rPr>
          <w:rFonts w:hint="eastAsia"/>
          <w:color w:val="auto"/>
        </w:rPr>
        <w:t>４</w:t>
      </w:r>
      <w:r w:rsidR="009D6C44" w:rsidRPr="00756ADA">
        <w:rPr>
          <w:rFonts w:hint="eastAsia"/>
          <w:color w:val="auto"/>
        </w:rPr>
        <w:t xml:space="preserve">月　</w:t>
      </w:r>
      <w:r w:rsidR="009B5FAE" w:rsidRPr="00756ADA">
        <w:rPr>
          <w:rFonts w:hint="eastAsia"/>
          <w:color w:val="auto"/>
        </w:rPr>
        <w:t>１</w:t>
      </w:r>
      <w:r w:rsidR="009D6C44" w:rsidRPr="00756ADA">
        <w:rPr>
          <w:rFonts w:hint="eastAsia"/>
          <w:color w:val="auto"/>
        </w:rPr>
        <w:t>日</w:t>
      </w:r>
    </w:p>
    <w:p w14:paraId="0DF87ADD" w14:textId="77777777" w:rsidR="00756C06" w:rsidRPr="00756ADA" w:rsidRDefault="00756C06">
      <w:pPr>
        <w:adjustRightInd/>
        <w:rPr>
          <w:rFonts w:hAnsi="Times New Roman" w:cs="Times New Roman"/>
          <w:color w:val="auto"/>
        </w:rPr>
      </w:pPr>
      <w:r w:rsidRPr="00756ADA">
        <w:rPr>
          <w:color w:val="auto"/>
        </w:rPr>
        <w:t xml:space="preserve">                                  </w:t>
      </w:r>
      <w:r w:rsidRPr="00756ADA">
        <w:rPr>
          <w:rFonts w:hint="eastAsia"/>
          <w:color w:val="auto"/>
        </w:rPr>
        <w:t xml:space="preserve">計画期間　　</w:t>
      </w:r>
      <w:r w:rsidRPr="00756ADA">
        <w:rPr>
          <w:color w:val="auto"/>
        </w:rPr>
        <w:t xml:space="preserve"> </w:t>
      </w:r>
      <w:r w:rsidRPr="00756ADA">
        <w:rPr>
          <w:rFonts w:hint="eastAsia"/>
          <w:color w:val="auto"/>
        </w:rPr>
        <w:t xml:space="preserve">　　</w:t>
      </w:r>
    </w:p>
    <w:p w14:paraId="108E1BBF" w14:textId="5A7BF78F" w:rsidR="00756C06" w:rsidRPr="00756ADA" w:rsidRDefault="00F3730A">
      <w:pPr>
        <w:adjustRightInd/>
        <w:rPr>
          <w:color w:val="auto"/>
        </w:rPr>
      </w:pPr>
      <w:r w:rsidRPr="00756ADA">
        <w:rPr>
          <w:rFonts w:hint="eastAsia"/>
          <w:color w:val="auto"/>
        </w:rPr>
        <w:t xml:space="preserve">　　　　　　　　　　　　　　　　　　　　　　　　</w:t>
      </w:r>
      <w:r w:rsidR="009D6C44" w:rsidRPr="00756ADA">
        <w:rPr>
          <w:rFonts w:hint="eastAsia"/>
          <w:color w:val="auto"/>
        </w:rPr>
        <w:t xml:space="preserve">至　</w:t>
      </w:r>
      <w:r w:rsidR="00A72340" w:rsidRPr="00756ADA">
        <w:rPr>
          <w:rFonts w:hint="eastAsia"/>
          <w:color w:val="auto"/>
        </w:rPr>
        <w:t>令和</w:t>
      </w:r>
      <w:r w:rsidR="00AA1711" w:rsidRPr="00756ADA">
        <w:rPr>
          <w:rFonts w:hint="eastAsia"/>
          <w:color w:val="auto"/>
        </w:rPr>
        <w:t>１６</w:t>
      </w:r>
      <w:r w:rsidR="009D6C44" w:rsidRPr="00756ADA">
        <w:rPr>
          <w:rFonts w:hint="eastAsia"/>
          <w:color w:val="auto"/>
        </w:rPr>
        <w:t xml:space="preserve">年　</w:t>
      </w:r>
      <w:r w:rsidR="008B0C26" w:rsidRPr="00756ADA">
        <w:rPr>
          <w:rFonts w:hint="eastAsia"/>
          <w:color w:val="auto"/>
        </w:rPr>
        <w:t>３</w:t>
      </w:r>
      <w:r w:rsidR="009D6C44" w:rsidRPr="00756ADA">
        <w:rPr>
          <w:rFonts w:hint="eastAsia"/>
          <w:color w:val="auto"/>
        </w:rPr>
        <w:t>月</w:t>
      </w:r>
      <w:r w:rsidR="008B0C26" w:rsidRPr="00756ADA">
        <w:rPr>
          <w:rFonts w:hint="eastAsia"/>
          <w:color w:val="auto"/>
        </w:rPr>
        <w:t>３</w:t>
      </w:r>
      <w:r w:rsidR="009B5FAE" w:rsidRPr="00756ADA">
        <w:rPr>
          <w:rFonts w:hint="eastAsia"/>
          <w:color w:val="auto"/>
        </w:rPr>
        <w:t>１</w:t>
      </w:r>
      <w:r w:rsidR="009D6C44" w:rsidRPr="00756ADA">
        <w:rPr>
          <w:rFonts w:hint="eastAsia"/>
          <w:color w:val="auto"/>
        </w:rPr>
        <w:t>日</w:t>
      </w:r>
    </w:p>
    <w:p w14:paraId="36CB2F5A" w14:textId="77777777" w:rsidR="00807BC3" w:rsidRPr="00756ADA" w:rsidRDefault="00807BC3">
      <w:pPr>
        <w:adjustRightInd/>
        <w:rPr>
          <w:color w:val="auto"/>
        </w:rPr>
      </w:pPr>
    </w:p>
    <w:p w14:paraId="2BE455AE" w14:textId="77777777" w:rsidR="00807BC3" w:rsidRPr="00756ADA" w:rsidRDefault="00807BC3">
      <w:pPr>
        <w:adjustRightInd/>
        <w:rPr>
          <w:rFonts w:hAnsi="Times New Roman" w:cs="Times New Roman"/>
          <w:color w:val="auto"/>
        </w:rPr>
      </w:pPr>
    </w:p>
    <w:p w14:paraId="71B7C0B6" w14:textId="77777777" w:rsidR="00756C06" w:rsidRPr="00756ADA" w:rsidRDefault="00756C06">
      <w:pPr>
        <w:adjustRightInd/>
        <w:rPr>
          <w:rFonts w:hAnsi="Times New Roman" w:cs="Times New Roman"/>
          <w:color w:val="auto"/>
        </w:rPr>
      </w:pPr>
    </w:p>
    <w:p w14:paraId="3168F16A" w14:textId="77777777" w:rsidR="00756C06" w:rsidRPr="00756ADA" w:rsidRDefault="00756C06">
      <w:pPr>
        <w:adjustRightInd/>
        <w:rPr>
          <w:rFonts w:hAnsi="Times New Roman" w:cs="Times New Roman"/>
          <w:color w:val="auto"/>
        </w:rPr>
      </w:pPr>
    </w:p>
    <w:p w14:paraId="22024D8C" w14:textId="77777777" w:rsidR="00756C06" w:rsidRPr="00756ADA" w:rsidRDefault="00756C06">
      <w:pPr>
        <w:adjustRightInd/>
        <w:rPr>
          <w:rFonts w:hAnsi="Times New Roman" w:cs="Times New Roman"/>
          <w:color w:val="auto"/>
        </w:rPr>
      </w:pPr>
    </w:p>
    <w:p w14:paraId="4D65A5C3" w14:textId="77777777" w:rsidR="00756C06" w:rsidRPr="00756ADA" w:rsidRDefault="00756C06">
      <w:pPr>
        <w:adjustRightInd/>
        <w:rPr>
          <w:rFonts w:hAnsi="Times New Roman" w:cs="Times New Roman"/>
          <w:color w:val="auto"/>
        </w:rPr>
      </w:pPr>
    </w:p>
    <w:p w14:paraId="4F9502A1" w14:textId="77777777" w:rsidR="00756C06" w:rsidRPr="00756ADA" w:rsidRDefault="00756C06">
      <w:pPr>
        <w:adjustRightInd/>
        <w:rPr>
          <w:rFonts w:hAnsi="Times New Roman" w:cs="Times New Roman"/>
          <w:color w:val="auto"/>
        </w:rPr>
      </w:pPr>
    </w:p>
    <w:p w14:paraId="2292BDB2" w14:textId="77777777" w:rsidR="00756C06" w:rsidRPr="00756ADA" w:rsidRDefault="00756C06">
      <w:pPr>
        <w:adjustRightInd/>
        <w:rPr>
          <w:rFonts w:hAnsi="Times New Roman" w:cs="Times New Roman"/>
          <w:color w:val="auto"/>
        </w:rPr>
      </w:pPr>
    </w:p>
    <w:p w14:paraId="72841C05" w14:textId="77777777" w:rsidR="00756C06" w:rsidRPr="00756ADA" w:rsidRDefault="00756C06">
      <w:pPr>
        <w:adjustRightInd/>
        <w:rPr>
          <w:rFonts w:hAnsi="Times New Roman" w:cs="Times New Roman"/>
          <w:color w:val="auto"/>
        </w:rPr>
      </w:pPr>
    </w:p>
    <w:p w14:paraId="5133DB29" w14:textId="77777777" w:rsidR="00756C06" w:rsidRPr="00756ADA" w:rsidRDefault="00756C06">
      <w:pPr>
        <w:adjustRightInd/>
        <w:rPr>
          <w:rFonts w:hAnsi="Times New Roman" w:cs="Times New Roman"/>
          <w:color w:val="auto"/>
        </w:rPr>
      </w:pPr>
    </w:p>
    <w:p w14:paraId="4D6B8ABC" w14:textId="77777777" w:rsidR="00756C06" w:rsidRPr="00756ADA" w:rsidRDefault="00756C06">
      <w:pPr>
        <w:adjustRightInd/>
        <w:rPr>
          <w:rFonts w:hAnsi="Times New Roman" w:cs="Times New Roman"/>
          <w:color w:val="auto"/>
        </w:rPr>
      </w:pPr>
    </w:p>
    <w:p w14:paraId="31B63C25" w14:textId="77777777" w:rsidR="00756C06" w:rsidRPr="00756ADA" w:rsidRDefault="00756C06">
      <w:pPr>
        <w:adjustRightInd/>
        <w:rPr>
          <w:rFonts w:hAnsi="Times New Roman" w:cs="Times New Roman"/>
          <w:color w:val="auto"/>
        </w:rPr>
      </w:pPr>
    </w:p>
    <w:p w14:paraId="372E15DC" w14:textId="77777777" w:rsidR="00756C06" w:rsidRPr="00756ADA" w:rsidRDefault="00756C06">
      <w:pPr>
        <w:adjustRightInd/>
        <w:rPr>
          <w:rFonts w:hAnsi="Times New Roman" w:cs="Times New Roman"/>
          <w:color w:val="auto"/>
        </w:rPr>
      </w:pPr>
    </w:p>
    <w:p w14:paraId="7E095828" w14:textId="77777777" w:rsidR="00756C06" w:rsidRPr="00756ADA" w:rsidRDefault="00756C06">
      <w:pPr>
        <w:adjustRightInd/>
        <w:rPr>
          <w:rFonts w:hAnsi="Times New Roman" w:cs="Times New Roman"/>
          <w:color w:val="auto"/>
        </w:rPr>
      </w:pPr>
    </w:p>
    <w:p w14:paraId="4788026C" w14:textId="77777777" w:rsidR="00756C06" w:rsidRPr="00756ADA" w:rsidRDefault="00756C06">
      <w:pPr>
        <w:adjustRightInd/>
        <w:rPr>
          <w:rFonts w:hAnsi="Times New Roman" w:cs="Times New Roman"/>
          <w:color w:val="auto"/>
        </w:rPr>
      </w:pPr>
    </w:p>
    <w:p w14:paraId="47D1C7DE" w14:textId="77777777" w:rsidR="00756C06" w:rsidRPr="00756ADA" w:rsidRDefault="00756C06">
      <w:pPr>
        <w:adjustRightInd/>
        <w:rPr>
          <w:rFonts w:hAnsi="Times New Roman" w:cs="Times New Roman"/>
          <w:color w:val="auto"/>
        </w:rPr>
      </w:pPr>
    </w:p>
    <w:p w14:paraId="55ED794C" w14:textId="77777777" w:rsidR="00756C06" w:rsidRPr="00756ADA" w:rsidRDefault="00756C06">
      <w:pPr>
        <w:adjustRightInd/>
        <w:rPr>
          <w:rFonts w:hAnsi="Times New Roman" w:cs="Times New Roman"/>
          <w:color w:val="auto"/>
        </w:rPr>
      </w:pPr>
    </w:p>
    <w:p w14:paraId="125336CC" w14:textId="77777777" w:rsidR="00756C06" w:rsidRPr="00756ADA" w:rsidRDefault="00756C06" w:rsidP="00D07BF0">
      <w:pPr>
        <w:jc w:val="center"/>
        <w:rPr>
          <w:strike/>
          <w:color w:val="auto"/>
        </w:rPr>
      </w:pPr>
    </w:p>
    <w:p w14:paraId="1D69EFF3" w14:textId="77777777" w:rsidR="00756C06" w:rsidRPr="00756ADA" w:rsidRDefault="00A363E7" w:rsidP="00D07BF0">
      <w:pPr>
        <w:jc w:val="center"/>
        <w:rPr>
          <w:color w:val="auto"/>
        </w:rPr>
      </w:pPr>
      <w:r w:rsidRPr="00756ADA">
        <w:rPr>
          <w:rFonts w:hint="eastAsia"/>
          <w:color w:val="auto"/>
        </w:rPr>
        <w:t>三重県</w:t>
      </w:r>
      <w:r w:rsidR="00F20085" w:rsidRPr="00756ADA">
        <w:rPr>
          <w:rFonts w:hint="eastAsia"/>
          <w:color w:val="auto"/>
        </w:rPr>
        <w:t>鳥羽市</w:t>
      </w:r>
    </w:p>
    <w:p w14:paraId="04270DD4" w14:textId="77777777" w:rsidR="00F00BA0" w:rsidRPr="00756ADA" w:rsidRDefault="00BB344C" w:rsidP="00F00BA0">
      <w:pPr>
        <w:adjustRightInd/>
        <w:spacing w:line="506" w:lineRule="exact"/>
        <w:jc w:val="center"/>
        <w:rPr>
          <w:rFonts w:hAnsi="Times New Roman" w:cs="Times New Roman"/>
          <w:color w:val="auto"/>
        </w:rPr>
      </w:pPr>
      <w:r w:rsidRPr="00756ADA">
        <w:rPr>
          <w:b/>
          <w:bCs/>
          <w:color w:val="auto"/>
          <w:sz w:val="40"/>
          <w:szCs w:val="40"/>
        </w:rPr>
        <w:br w:type="page"/>
      </w:r>
      <w:r w:rsidR="00F00BA0" w:rsidRPr="00756ADA">
        <w:rPr>
          <w:rFonts w:hint="eastAsia"/>
          <w:b/>
          <w:bCs/>
          <w:color w:val="auto"/>
          <w:sz w:val="40"/>
          <w:szCs w:val="40"/>
        </w:rPr>
        <w:lastRenderedPageBreak/>
        <w:t>目　　　次</w:t>
      </w:r>
    </w:p>
    <w:p w14:paraId="694A3B9B" w14:textId="483644D5" w:rsidR="00F00BA0" w:rsidRPr="00756ADA" w:rsidRDefault="00F00BA0" w:rsidP="00F00BA0">
      <w:pPr>
        <w:adjustRightInd/>
        <w:rPr>
          <w:rFonts w:hAnsi="Times New Roman" w:cs="Times New Roman"/>
          <w:color w:val="auto"/>
        </w:rPr>
      </w:pPr>
      <w:r w:rsidRPr="00756ADA">
        <w:rPr>
          <w:rFonts w:hint="eastAsia"/>
          <w:color w:val="auto"/>
        </w:rPr>
        <w:t>Ⅰ　伐採、造林、</w:t>
      </w:r>
      <w:r w:rsidR="00E14C21" w:rsidRPr="00756ADA">
        <w:rPr>
          <w:rFonts w:hint="eastAsia"/>
          <w:color w:val="auto"/>
        </w:rPr>
        <w:t>保育その他森林の整備に関する基本的な事項・・・・・</w:t>
      </w:r>
      <w:r w:rsidR="00AB1710" w:rsidRPr="00756ADA">
        <w:rPr>
          <w:rFonts w:hint="eastAsia"/>
          <w:color w:val="auto"/>
        </w:rPr>
        <w:t>・・・</w:t>
      </w:r>
      <w:r w:rsidR="00BA2355" w:rsidRPr="00756ADA">
        <w:rPr>
          <w:rFonts w:hint="eastAsia"/>
          <w:color w:val="auto"/>
        </w:rPr>
        <w:t>１～</w:t>
      </w:r>
      <w:r w:rsidR="00FD316D" w:rsidRPr="00756ADA">
        <w:rPr>
          <w:rFonts w:hint="eastAsia"/>
          <w:color w:val="auto"/>
        </w:rPr>
        <w:t>４</w:t>
      </w:r>
    </w:p>
    <w:p w14:paraId="5FDD8EFC" w14:textId="77777777" w:rsidR="00F00BA0" w:rsidRPr="00756ADA" w:rsidRDefault="00F00BA0" w:rsidP="00F00BA0">
      <w:pPr>
        <w:adjustRightInd/>
        <w:rPr>
          <w:rFonts w:hAnsi="Times New Roman" w:cs="Times New Roman"/>
          <w:color w:val="auto"/>
        </w:rPr>
      </w:pPr>
      <w:r w:rsidRPr="00756ADA">
        <w:rPr>
          <w:rFonts w:hint="eastAsia"/>
          <w:color w:val="auto"/>
        </w:rPr>
        <w:t xml:space="preserve">　１　森林整備</w:t>
      </w:r>
      <w:r w:rsidR="000418E5" w:rsidRPr="00756ADA">
        <w:rPr>
          <w:rFonts w:hint="eastAsia"/>
          <w:color w:val="auto"/>
        </w:rPr>
        <w:t>の現状と課題・・・・・・・・・・・・・・・・・・・・・・・・・１</w:t>
      </w:r>
    </w:p>
    <w:p w14:paraId="51C3460B" w14:textId="77777777" w:rsidR="00F00BA0" w:rsidRPr="00756ADA" w:rsidRDefault="00F00BA0" w:rsidP="00F00BA0">
      <w:pPr>
        <w:adjustRightInd/>
        <w:rPr>
          <w:rFonts w:hAnsi="Times New Roman" w:cs="Times New Roman"/>
          <w:color w:val="auto"/>
        </w:rPr>
      </w:pPr>
      <w:r w:rsidRPr="00756ADA">
        <w:rPr>
          <w:rFonts w:hint="eastAsia"/>
          <w:color w:val="auto"/>
        </w:rPr>
        <w:t xml:space="preserve">　２　森林整備</w:t>
      </w:r>
      <w:r w:rsidR="00E14C21" w:rsidRPr="00756ADA">
        <w:rPr>
          <w:rFonts w:hint="eastAsia"/>
          <w:color w:val="auto"/>
        </w:rPr>
        <w:t>の基本方針・・・・・・・・・・・・・・・・・・・・・・・・・・２</w:t>
      </w:r>
    </w:p>
    <w:p w14:paraId="4B62EE6F" w14:textId="326C9266" w:rsidR="00F00BA0" w:rsidRPr="00756ADA" w:rsidRDefault="00F00BA0" w:rsidP="00F00BA0">
      <w:pPr>
        <w:adjustRightInd/>
        <w:rPr>
          <w:rFonts w:hAnsi="Times New Roman" w:cs="Times New Roman"/>
          <w:color w:val="auto"/>
        </w:rPr>
      </w:pPr>
      <w:r w:rsidRPr="00756ADA">
        <w:rPr>
          <w:rFonts w:hint="eastAsia"/>
          <w:color w:val="auto"/>
        </w:rPr>
        <w:t xml:space="preserve">　３　森林施業</w:t>
      </w:r>
      <w:r w:rsidR="000418E5" w:rsidRPr="00756ADA">
        <w:rPr>
          <w:rFonts w:hint="eastAsia"/>
          <w:color w:val="auto"/>
        </w:rPr>
        <w:t>の合理化に関する基本方針・・・</w:t>
      </w:r>
      <w:r w:rsidR="00E14C21" w:rsidRPr="00756ADA">
        <w:rPr>
          <w:rFonts w:hint="eastAsia"/>
          <w:color w:val="auto"/>
        </w:rPr>
        <w:t>・・・・・・</w:t>
      </w:r>
      <w:r w:rsidR="00BA2355" w:rsidRPr="00756ADA">
        <w:rPr>
          <w:rFonts w:hint="eastAsia"/>
          <w:color w:val="auto"/>
        </w:rPr>
        <w:t>・・・・・・・・・・</w:t>
      </w:r>
      <w:r w:rsidR="00FD316D" w:rsidRPr="00756ADA">
        <w:rPr>
          <w:rFonts w:hint="eastAsia"/>
          <w:color w:val="auto"/>
        </w:rPr>
        <w:t>４</w:t>
      </w:r>
    </w:p>
    <w:p w14:paraId="2D61FB62" w14:textId="77777777" w:rsidR="00F00BA0" w:rsidRPr="00756ADA" w:rsidRDefault="00F00BA0" w:rsidP="00F00BA0">
      <w:pPr>
        <w:adjustRightInd/>
        <w:rPr>
          <w:rFonts w:hAnsi="Times New Roman" w:cs="Times New Roman"/>
          <w:color w:val="auto"/>
        </w:rPr>
      </w:pPr>
    </w:p>
    <w:p w14:paraId="22F59706" w14:textId="6F1CF651" w:rsidR="00F00BA0" w:rsidRPr="00756ADA" w:rsidRDefault="006172A3" w:rsidP="00F00BA0">
      <w:pPr>
        <w:adjustRightInd/>
        <w:rPr>
          <w:rFonts w:hAnsi="Times New Roman" w:cs="Times New Roman"/>
          <w:color w:val="auto"/>
        </w:rPr>
      </w:pPr>
      <w:r w:rsidRPr="00756ADA">
        <w:rPr>
          <w:rFonts w:hint="eastAsia"/>
          <w:color w:val="auto"/>
        </w:rPr>
        <w:t>Ⅱ　森林の整備に関する事項</w:t>
      </w:r>
      <w:r w:rsidR="00BA2355" w:rsidRPr="00756ADA">
        <w:rPr>
          <w:rFonts w:hint="eastAsia"/>
          <w:color w:val="auto"/>
        </w:rPr>
        <w:t>・・・・・・・・・・・・・・・・・・・・・</w:t>
      </w:r>
      <w:r w:rsidR="0030118B" w:rsidRPr="00756ADA">
        <w:rPr>
          <w:rFonts w:hint="eastAsia"/>
          <w:color w:val="auto"/>
        </w:rPr>
        <w:t>・</w:t>
      </w:r>
      <w:r w:rsidR="00BA2355" w:rsidRPr="00756ADA">
        <w:rPr>
          <w:rFonts w:hint="eastAsia"/>
          <w:color w:val="auto"/>
        </w:rPr>
        <w:t>５</w:t>
      </w:r>
      <w:r w:rsidR="00534525" w:rsidRPr="00756ADA">
        <w:rPr>
          <w:rFonts w:hint="eastAsia"/>
          <w:color w:val="auto"/>
        </w:rPr>
        <w:t>～</w:t>
      </w:r>
      <w:r w:rsidR="005D52AF" w:rsidRPr="00756ADA">
        <w:rPr>
          <w:rFonts w:hint="eastAsia"/>
          <w:color w:val="auto"/>
        </w:rPr>
        <w:t>１９</w:t>
      </w:r>
    </w:p>
    <w:p w14:paraId="42AF9267" w14:textId="4A06F235" w:rsidR="00F00BA0" w:rsidRPr="00756ADA" w:rsidRDefault="00F00BA0" w:rsidP="00F00BA0">
      <w:pPr>
        <w:adjustRightInd/>
        <w:rPr>
          <w:rFonts w:hAnsi="Times New Roman" w:cs="Times New Roman"/>
          <w:color w:val="auto"/>
        </w:rPr>
      </w:pPr>
      <w:r w:rsidRPr="00756ADA">
        <w:rPr>
          <w:rFonts w:hint="eastAsia"/>
          <w:color w:val="auto"/>
        </w:rPr>
        <w:t>第１　森林の立</w:t>
      </w:r>
      <w:r w:rsidR="00BA2355" w:rsidRPr="00756ADA">
        <w:rPr>
          <w:rFonts w:hint="eastAsia"/>
          <w:color w:val="auto"/>
        </w:rPr>
        <w:t>木竹の伐採に関する事項（間伐に関する事項を</w:t>
      </w:r>
      <w:r w:rsidR="006172A3" w:rsidRPr="00756ADA">
        <w:rPr>
          <w:rFonts w:hint="eastAsia"/>
          <w:color w:val="auto"/>
        </w:rPr>
        <w:t>除く。）</w:t>
      </w:r>
      <w:r w:rsidR="00BA2355" w:rsidRPr="00756ADA">
        <w:rPr>
          <w:rFonts w:hint="eastAsia"/>
          <w:color w:val="auto"/>
        </w:rPr>
        <w:t>・・</w:t>
      </w:r>
      <w:r w:rsidR="0030118B" w:rsidRPr="00756ADA">
        <w:rPr>
          <w:rFonts w:hint="eastAsia"/>
          <w:color w:val="auto"/>
        </w:rPr>
        <w:t>・・</w:t>
      </w:r>
      <w:r w:rsidR="00BA2355" w:rsidRPr="00756ADA">
        <w:rPr>
          <w:rFonts w:hint="eastAsia"/>
          <w:color w:val="auto"/>
        </w:rPr>
        <w:t>５</w:t>
      </w:r>
      <w:r w:rsidR="0030118B" w:rsidRPr="00756ADA">
        <w:rPr>
          <w:rFonts w:hint="eastAsia"/>
          <w:color w:val="auto"/>
        </w:rPr>
        <w:t>～</w:t>
      </w:r>
      <w:r w:rsidR="00FD316D" w:rsidRPr="00756ADA">
        <w:rPr>
          <w:rFonts w:hint="eastAsia"/>
          <w:color w:val="auto"/>
        </w:rPr>
        <w:t>６</w:t>
      </w:r>
    </w:p>
    <w:p w14:paraId="64904F5C" w14:textId="77777777" w:rsidR="00F00BA0" w:rsidRPr="00756ADA" w:rsidRDefault="00F00BA0" w:rsidP="00F00BA0">
      <w:pPr>
        <w:adjustRightInd/>
        <w:rPr>
          <w:rFonts w:hAnsi="Times New Roman" w:cs="Times New Roman"/>
          <w:color w:val="auto"/>
        </w:rPr>
      </w:pPr>
      <w:r w:rsidRPr="00756ADA">
        <w:rPr>
          <w:rFonts w:hint="eastAsia"/>
          <w:color w:val="auto"/>
        </w:rPr>
        <w:t xml:space="preserve">　</w:t>
      </w:r>
      <w:r w:rsidR="006172A3" w:rsidRPr="00756ADA">
        <w:rPr>
          <w:rFonts w:hint="eastAsia"/>
          <w:color w:val="auto"/>
        </w:rPr>
        <w:t>１　樹種別の立木の標準伐期齢</w:t>
      </w:r>
      <w:r w:rsidRPr="00756ADA">
        <w:rPr>
          <w:rFonts w:hint="eastAsia"/>
          <w:color w:val="auto"/>
        </w:rPr>
        <w:t>・・・・・・</w:t>
      </w:r>
      <w:r w:rsidR="00BA2355" w:rsidRPr="00756ADA">
        <w:rPr>
          <w:rFonts w:hint="eastAsia"/>
          <w:color w:val="auto"/>
        </w:rPr>
        <w:t>・・・・・・・・・・・・・</w:t>
      </w:r>
      <w:r w:rsidR="0030118B" w:rsidRPr="00756ADA">
        <w:rPr>
          <w:rFonts w:hint="eastAsia"/>
          <w:color w:val="auto"/>
        </w:rPr>
        <w:t>・・・・</w:t>
      </w:r>
      <w:r w:rsidR="00BA2355" w:rsidRPr="00756ADA">
        <w:rPr>
          <w:rFonts w:hint="eastAsia"/>
          <w:color w:val="auto"/>
        </w:rPr>
        <w:t>５</w:t>
      </w:r>
    </w:p>
    <w:p w14:paraId="0F416360" w14:textId="77777777" w:rsidR="00F00BA0" w:rsidRPr="00756ADA" w:rsidRDefault="00F00BA0" w:rsidP="00F00BA0">
      <w:pPr>
        <w:adjustRightInd/>
        <w:rPr>
          <w:rFonts w:hAnsi="Times New Roman" w:cs="Times New Roman"/>
          <w:color w:val="auto"/>
        </w:rPr>
      </w:pPr>
      <w:r w:rsidRPr="00756ADA">
        <w:rPr>
          <w:rFonts w:hint="eastAsia"/>
          <w:color w:val="auto"/>
        </w:rPr>
        <w:t xml:space="preserve">　</w:t>
      </w:r>
      <w:r w:rsidR="006172A3" w:rsidRPr="00756ADA">
        <w:rPr>
          <w:rFonts w:hint="eastAsia"/>
          <w:color w:val="auto"/>
        </w:rPr>
        <w:t>２　立木の伐採（主伐）の標準的な方法</w:t>
      </w:r>
      <w:r w:rsidR="00BA2355" w:rsidRPr="00756ADA">
        <w:rPr>
          <w:rFonts w:hint="eastAsia"/>
          <w:color w:val="auto"/>
        </w:rPr>
        <w:t>・・・・・・・・・・・・・・・・・・・</w:t>
      </w:r>
      <w:r w:rsidR="0030118B" w:rsidRPr="00756ADA">
        <w:rPr>
          <w:rFonts w:hint="eastAsia"/>
          <w:color w:val="auto"/>
        </w:rPr>
        <w:t>５</w:t>
      </w:r>
    </w:p>
    <w:p w14:paraId="5A8E2361" w14:textId="53C4A393" w:rsidR="00F00BA0" w:rsidRPr="00756ADA" w:rsidRDefault="00F00BA0" w:rsidP="00F00BA0">
      <w:pPr>
        <w:adjustRightInd/>
        <w:rPr>
          <w:rFonts w:hAnsi="Times New Roman" w:cs="Times New Roman"/>
          <w:color w:val="auto"/>
        </w:rPr>
      </w:pPr>
      <w:r w:rsidRPr="00756ADA">
        <w:rPr>
          <w:rFonts w:hint="eastAsia"/>
          <w:color w:val="auto"/>
        </w:rPr>
        <w:t xml:space="preserve">　３　その他必</w:t>
      </w:r>
      <w:r w:rsidR="00BA2355" w:rsidRPr="00756ADA">
        <w:rPr>
          <w:rFonts w:hint="eastAsia"/>
          <w:color w:val="auto"/>
        </w:rPr>
        <w:t>要な事項・・・・・・・・・・・・・・・・・・・・・・・・・・・</w:t>
      </w:r>
      <w:r w:rsidR="00FD316D" w:rsidRPr="00756ADA">
        <w:rPr>
          <w:rFonts w:hint="eastAsia"/>
          <w:color w:val="auto"/>
        </w:rPr>
        <w:t>６</w:t>
      </w:r>
    </w:p>
    <w:p w14:paraId="19F02159" w14:textId="77777777" w:rsidR="00F00BA0" w:rsidRPr="00756ADA" w:rsidRDefault="00F00BA0" w:rsidP="00F00BA0">
      <w:pPr>
        <w:adjustRightInd/>
        <w:rPr>
          <w:rFonts w:hAnsi="Times New Roman" w:cs="Times New Roman"/>
          <w:color w:val="auto"/>
        </w:rPr>
      </w:pPr>
    </w:p>
    <w:p w14:paraId="2C3C1665" w14:textId="286DDAB5" w:rsidR="00F00BA0" w:rsidRPr="00756ADA" w:rsidRDefault="00F00BA0" w:rsidP="00F00BA0">
      <w:pPr>
        <w:adjustRightInd/>
        <w:rPr>
          <w:rFonts w:hAnsi="Times New Roman" w:cs="Times New Roman"/>
          <w:color w:val="auto"/>
        </w:rPr>
      </w:pPr>
      <w:r w:rsidRPr="00756ADA">
        <w:rPr>
          <w:rFonts w:hint="eastAsia"/>
          <w:color w:val="auto"/>
        </w:rPr>
        <w:t>第２　造林に関</w:t>
      </w:r>
      <w:r w:rsidR="00BA2355" w:rsidRPr="00756ADA">
        <w:rPr>
          <w:rFonts w:hint="eastAsia"/>
          <w:color w:val="auto"/>
        </w:rPr>
        <w:t>する事項・・・・・・・・・・・・・・・・・・・・・・・・・</w:t>
      </w:r>
      <w:r w:rsidR="00FD316D" w:rsidRPr="00756ADA">
        <w:rPr>
          <w:rFonts w:hint="eastAsia"/>
          <w:color w:val="auto"/>
        </w:rPr>
        <w:t>６</w:t>
      </w:r>
      <w:r w:rsidR="0030118B" w:rsidRPr="00756ADA">
        <w:rPr>
          <w:rFonts w:hint="eastAsia"/>
          <w:color w:val="auto"/>
        </w:rPr>
        <w:t>～</w:t>
      </w:r>
      <w:r w:rsidR="00FD316D" w:rsidRPr="00756ADA">
        <w:rPr>
          <w:rFonts w:hint="eastAsia"/>
          <w:color w:val="auto"/>
        </w:rPr>
        <w:t>10</w:t>
      </w:r>
    </w:p>
    <w:p w14:paraId="1833E9F9" w14:textId="640B0C52" w:rsidR="00F00BA0" w:rsidRPr="00756ADA" w:rsidRDefault="00F00BA0" w:rsidP="00F00BA0">
      <w:pPr>
        <w:adjustRightInd/>
        <w:rPr>
          <w:rFonts w:hAnsi="Times New Roman" w:cs="Times New Roman"/>
          <w:color w:val="auto"/>
        </w:rPr>
      </w:pPr>
      <w:r w:rsidRPr="00756ADA">
        <w:rPr>
          <w:rFonts w:hint="eastAsia"/>
          <w:color w:val="auto"/>
        </w:rPr>
        <w:t xml:space="preserve">　１　人工造林</w:t>
      </w:r>
      <w:r w:rsidR="00BA2355" w:rsidRPr="00756ADA">
        <w:rPr>
          <w:rFonts w:hint="eastAsia"/>
          <w:color w:val="auto"/>
        </w:rPr>
        <w:t>に関する事項・・・・・・・・・・・・・・・・・・・・・・・・・</w:t>
      </w:r>
      <w:r w:rsidR="00FD316D" w:rsidRPr="00756ADA">
        <w:rPr>
          <w:rFonts w:hint="eastAsia"/>
          <w:color w:val="auto"/>
        </w:rPr>
        <w:t>６</w:t>
      </w:r>
    </w:p>
    <w:p w14:paraId="1AA3C1A9" w14:textId="1B89AFD1" w:rsidR="00F00BA0" w:rsidRPr="00756ADA" w:rsidRDefault="00F00BA0" w:rsidP="00F00BA0">
      <w:pPr>
        <w:adjustRightInd/>
        <w:rPr>
          <w:rFonts w:hAnsi="Times New Roman" w:cs="Times New Roman"/>
          <w:color w:val="auto"/>
        </w:rPr>
      </w:pPr>
      <w:r w:rsidRPr="00756ADA">
        <w:rPr>
          <w:rFonts w:hint="eastAsia"/>
          <w:color w:val="auto"/>
        </w:rPr>
        <w:t xml:space="preserve">　２　天然更新</w:t>
      </w:r>
      <w:r w:rsidR="00BA2355" w:rsidRPr="00756ADA">
        <w:rPr>
          <w:rFonts w:hint="eastAsia"/>
          <w:color w:val="auto"/>
        </w:rPr>
        <w:t>に関する事項・・・・・・・・・・・・・・・・・・・・・・・・・</w:t>
      </w:r>
      <w:r w:rsidR="00497DEF" w:rsidRPr="00756ADA">
        <w:rPr>
          <w:rFonts w:hint="eastAsia"/>
          <w:color w:val="auto"/>
          <w:u w:val="single"/>
        </w:rPr>
        <w:t>７</w:t>
      </w:r>
    </w:p>
    <w:p w14:paraId="17493FD2" w14:textId="60B6A581" w:rsidR="00F00BA0" w:rsidRPr="00756ADA" w:rsidRDefault="00F00BA0" w:rsidP="00F00BA0">
      <w:pPr>
        <w:adjustRightInd/>
        <w:rPr>
          <w:rFonts w:hAnsi="Times New Roman" w:cs="Times New Roman"/>
          <w:color w:val="auto"/>
        </w:rPr>
      </w:pPr>
      <w:r w:rsidRPr="00756ADA">
        <w:rPr>
          <w:rFonts w:hint="eastAsia"/>
          <w:color w:val="auto"/>
        </w:rPr>
        <w:t xml:space="preserve">　３　植栽によ</w:t>
      </w:r>
      <w:r w:rsidR="00BA2355" w:rsidRPr="00756ADA">
        <w:rPr>
          <w:rFonts w:hint="eastAsia"/>
          <w:color w:val="auto"/>
        </w:rPr>
        <w:t>らなければ適確な更新が困難な森林の所在・・・・・・・・・・・・</w:t>
      </w:r>
      <w:r w:rsidR="00FD316D" w:rsidRPr="00756ADA">
        <w:rPr>
          <w:rFonts w:hint="eastAsia"/>
          <w:color w:val="auto"/>
        </w:rPr>
        <w:t>９</w:t>
      </w:r>
    </w:p>
    <w:p w14:paraId="70222371" w14:textId="77777777" w:rsidR="00685252" w:rsidRPr="00756ADA" w:rsidRDefault="00F00BA0" w:rsidP="00F3730A">
      <w:pPr>
        <w:adjustRightInd/>
        <w:ind w:left="720" w:hangingChars="300" w:hanging="720"/>
        <w:rPr>
          <w:color w:val="auto"/>
        </w:rPr>
      </w:pPr>
      <w:r w:rsidRPr="00756ADA">
        <w:rPr>
          <w:rFonts w:hint="eastAsia"/>
          <w:color w:val="auto"/>
        </w:rPr>
        <w:t xml:space="preserve">　４　森林法第</w:t>
      </w:r>
      <w:r w:rsidR="000418E5" w:rsidRPr="00756ADA">
        <w:rPr>
          <w:rFonts w:hint="eastAsia"/>
          <w:color w:val="auto"/>
        </w:rPr>
        <w:t>１０条の９第４項の</w:t>
      </w:r>
      <w:r w:rsidR="002B1D9B" w:rsidRPr="00756ADA">
        <w:rPr>
          <w:rFonts w:hint="eastAsia"/>
          <w:color w:val="auto"/>
        </w:rPr>
        <w:t>規定に基づく</w:t>
      </w:r>
      <w:r w:rsidR="000418E5" w:rsidRPr="00756ADA">
        <w:rPr>
          <w:rFonts w:hint="eastAsia"/>
          <w:color w:val="auto"/>
        </w:rPr>
        <w:t>伐採の中止又は造林</w:t>
      </w:r>
      <w:r w:rsidR="002B1D9B" w:rsidRPr="00756ADA">
        <w:rPr>
          <w:rFonts w:hint="eastAsia"/>
          <w:color w:val="auto"/>
        </w:rPr>
        <w:t>をすべき旨</w:t>
      </w:r>
    </w:p>
    <w:p w14:paraId="68B6A32E" w14:textId="2196EF07" w:rsidR="00F00BA0" w:rsidRPr="00756ADA" w:rsidRDefault="000418E5" w:rsidP="00685252">
      <w:pPr>
        <w:adjustRightInd/>
        <w:ind w:leftChars="300" w:left="720"/>
        <w:rPr>
          <w:rFonts w:hAnsi="Times New Roman" w:cs="Times New Roman"/>
          <w:color w:val="auto"/>
        </w:rPr>
      </w:pPr>
      <w:r w:rsidRPr="00756ADA">
        <w:rPr>
          <w:rFonts w:hint="eastAsia"/>
          <w:color w:val="auto"/>
        </w:rPr>
        <w:t>の命令の基準・・・・・・・</w:t>
      </w:r>
      <w:r w:rsidR="00F3730A" w:rsidRPr="00756ADA">
        <w:rPr>
          <w:rFonts w:hint="eastAsia"/>
          <w:color w:val="auto"/>
        </w:rPr>
        <w:t>・・・・・・・・・・・・・・・・・・・・・</w:t>
      </w:r>
      <w:r w:rsidR="00685252" w:rsidRPr="00756ADA">
        <w:rPr>
          <w:rFonts w:hint="eastAsia"/>
          <w:color w:val="auto"/>
        </w:rPr>
        <w:t>・</w:t>
      </w:r>
      <w:r w:rsidR="00FD316D" w:rsidRPr="00756ADA">
        <w:rPr>
          <w:rFonts w:hint="eastAsia"/>
          <w:color w:val="auto"/>
        </w:rPr>
        <w:t>９</w:t>
      </w:r>
    </w:p>
    <w:p w14:paraId="419F02BD" w14:textId="64BED558" w:rsidR="00F00BA0" w:rsidRPr="00756ADA" w:rsidRDefault="00F00BA0" w:rsidP="00F00BA0">
      <w:pPr>
        <w:adjustRightInd/>
        <w:rPr>
          <w:rFonts w:hAnsi="Times New Roman" w:cs="Times New Roman"/>
          <w:color w:val="auto"/>
        </w:rPr>
      </w:pPr>
      <w:r w:rsidRPr="00756ADA">
        <w:rPr>
          <w:rFonts w:hint="eastAsia"/>
          <w:color w:val="auto"/>
        </w:rPr>
        <w:t xml:space="preserve">　５　その他必</w:t>
      </w:r>
      <w:r w:rsidR="00BA2355" w:rsidRPr="00756ADA">
        <w:rPr>
          <w:rFonts w:hint="eastAsia"/>
          <w:color w:val="auto"/>
        </w:rPr>
        <w:t>要な事項・・・・・・・・・・・・・・・・・・・・・・・・・・・</w:t>
      </w:r>
      <w:r w:rsidR="00FD316D" w:rsidRPr="00756ADA">
        <w:rPr>
          <w:rFonts w:hint="eastAsia"/>
          <w:color w:val="auto"/>
        </w:rPr>
        <w:t>10</w:t>
      </w:r>
    </w:p>
    <w:p w14:paraId="0C38DD23" w14:textId="77777777" w:rsidR="00F00BA0" w:rsidRPr="00756ADA" w:rsidRDefault="00F00BA0" w:rsidP="00F00BA0">
      <w:pPr>
        <w:adjustRightInd/>
        <w:rPr>
          <w:rFonts w:hAnsi="Times New Roman" w:cs="Times New Roman"/>
          <w:color w:val="auto"/>
        </w:rPr>
      </w:pPr>
    </w:p>
    <w:p w14:paraId="7C883E56" w14:textId="77777777" w:rsidR="00F00BA0" w:rsidRPr="00756ADA" w:rsidRDefault="00F00BA0" w:rsidP="00F00BA0">
      <w:pPr>
        <w:adjustRightInd/>
        <w:rPr>
          <w:rFonts w:hAnsi="Times New Roman" w:cs="Times New Roman"/>
          <w:color w:val="auto"/>
        </w:rPr>
      </w:pPr>
      <w:r w:rsidRPr="00756ADA">
        <w:rPr>
          <w:rFonts w:hint="eastAsia"/>
          <w:color w:val="auto"/>
        </w:rPr>
        <w:t>第３　間伐を実施すべき標準的な林齢、間伐及び保育の標準的な方法その他間伐</w:t>
      </w:r>
    </w:p>
    <w:p w14:paraId="11CC530B" w14:textId="0561AA21" w:rsidR="00F00BA0" w:rsidRPr="00756ADA" w:rsidRDefault="00F00BA0" w:rsidP="00F00BA0">
      <w:pPr>
        <w:adjustRightInd/>
        <w:rPr>
          <w:rFonts w:hAnsi="Times New Roman" w:cs="Times New Roman"/>
          <w:color w:val="auto"/>
        </w:rPr>
      </w:pPr>
      <w:r w:rsidRPr="00756ADA">
        <w:rPr>
          <w:rFonts w:hint="eastAsia"/>
          <w:color w:val="auto"/>
        </w:rPr>
        <w:t xml:space="preserve">　　</w:t>
      </w:r>
      <w:r w:rsidR="00AB1710" w:rsidRPr="00756ADA">
        <w:rPr>
          <w:color w:val="auto"/>
        </w:rPr>
        <w:t xml:space="preserve"> </w:t>
      </w:r>
      <w:r w:rsidRPr="00756ADA">
        <w:rPr>
          <w:rFonts w:hint="eastAsia"/>
          <w:color w:val="auto"/>
        </w:rPr>
        <w:t>及び保育の</w:t>
      </w:r>
      <w:r w:rsidR="00AB1710" w:rsidRPr="00756ADA">
        <w:rPr>
          <w:rFonts w:hint="eastAsia"/>
          <w:color w:val="auto"/>
        </w:rPr>
        <w:t>基準・・・・・・・・・・・・・・・・・・・・・・・・・・</w:t>
      </w:r>
      <w:r w:rsidR="00AB1710" w:rsidRPr="00756ADA">
        <w:rPr>
          <w:color w:val="auto"/>
        </w:rPr>
        <w:t xml:space="preserve"> </w:t>
      </w:r>
      <w:r w:rsidR="00BA2355" w:rsidRPr="00756ADA">
        <w:rPr>
          <w:color w:val="auto"/>
        </w:rPr>
        <w:t>1</w:t>
      </w:r>
      <w:r w:rsidR="00FD316D" w:rsidRPr="00756ADA">
        <w:rPr>
          <w:rFonts w:hint="eastAsia"/>
          <w:color w:val="auto"/>
        </w:rPr>
        <w:t>0</w:t>
      </w:r>
      <w:r w:rsidR="00534525" w:rsidRPr="00756ADA">
        <w:rPr>
          <w:rFonts w:hint="eastAsia"/>
          <w:color w:val="auto"/>
        </w:rPr>
        <w:t>～</w:t>
      </w:r>
      <w:r w:rsidR="00FD316D" w:rsidRPr="00756ADA">
        <w:rPr>
          <w:rFonts w:hint="eastAsia"/>
          <w:color w:val="auto"/>
        </w:rPr>
        <w:t>11</w:t>
      </w:r>
    </w:p>
    <w:p w14:paraId="669A92C1" w14:textId="3880FA0D" w:rsidR="00534525" w:rsidRPr="00756ADA" w:rsidRDefault="00F00BA0" w:rsidP="00F00BA0">
      <w:pPr>
        <w:adjustRightInd/>
        <w:rPr>
          <w:color w:val="auto"/>
        </w:rPr>
      </w:pPr>
      <w:r w:rsidRPr="00756ADA">
        <w:rPr>
          <w:rFonts w:hint="eastAsia"/>
          <w:color w:val="auto"/>
        </w:rPr>
        <w:t xml:space="preserve">　１　間伐を実</w:t>
      </w:r>
      <w:r w:rsidR="00534525" w:rsidRPr="00756ADA">
        <w:rPr>
          <w:rFonts w:hint="eastAsia"/>
          <w:color w:val="auto"/>
        </w:rPr>
        <w:t>施すべき標準的な林齢及び間伐の標準的な方法・・・・・・・・・・</w:t>
      </w:r>
      <w:r w:rsidR="00BA2355" w:rsidRPr="00756ADA">
        <w:rPr>
          <w:color w:val="auto"/>
        </w:rPr>
        <w:t>1</w:t>
      </w:r>
      <w:r w:rsidR="00FD316D" w:rsidRPr="00756ADA">
        <w:rPr>
          <w:rFonts w:hint="eastAsia"/>
          <w:color w:val="auto"/>
        </w:rPr>
        <w:t>0</w:t>
      </w:r>
    </w:p>
    <w:p w14:paraId="52FCD413" w14:textId="3C397C27" w:rsidR="00F00BA0" w:rsidRPr="00756ADA" w:rsidRDefault="00F00BA0" w:rsidP="00F00BA0">
      <w:pPr>
        <w:adjustRightInd/>
        <w:rPr>
          <w:rFonts w:hAnsi="Times New Roman" w:cs="Times New Roman"/>
          <w:color w:val="auto"/>
        </w:rPr>
      </w:pPr>
      <w:r w:rsidRPr="00756ADA">
        <w:rPr>
          <w:rFonts w:hint="eastAsia"/>
          <w:color w:val="auto"/>
        </w:rPr>
        <w:t xml:space="preserve">　２　保育の</w:t>
      </w:r>
      <w:r w:rsidR="006172A3" w:rsidRPr="00756ADA">
        <w:rPr>
          <w:rFonts w:hint="eastAsia"/>
          <w:color w:val="auto"/>
        </w:rPr>
        <w:t>種類別</w:t>
      </w:r>
      <w:r w:rsidR="00534525" w:rsidRPr="00756ADA">
        <w:rPr>
          <w:rFonts w:hint="eastAsia"/>
          <w:color w:val="auto"/>
        </w:rPr>
        <w:t>の標準的な方法・・・・・・・・・・・・・・・・・・・・</w:t>
      </w:r>
      <w:r w:rsidR="0030118B" w:rsidRPr="00756ADA">
        <w:rPr>
          <w:rFonts w:hint="eastAsia"/>
          <w:color w:val="auto"/>
        </w:rPr>
        <w:t>・</w:t>
      </w:r>
      <w:r w:rsidR="00534525" w:rsidRPr="00756ADA">
        <w:rPr>
          <w:rFonts w:hint="eastAsia"/>
          <w:color w:val="auto"/>
        </w:rPr>
        <w:t>・</w:t>
      </w:r>
      <w:r w:rsidR="00BA2355" w:rsidRPr="00756ADA">
        <w:rPr>
          <w:color w:val="auto"/>
        </w:rPr>
        <w:t>1</w:t>
      </w:r>
      <w:r w:rsidR="00FD316D" w:rsidRPr="00756ADA">
        <w:rPr>
          <w:rFonts w:hint="eastAsia"/>
          <w:color w:val="auto"/>
        </w:rPr>
        <w:t>1</w:t>
      </w:r>
    </w:p>
    <w:p w14:paraId="4860AE33" w14:textId="7196AB10" w:rsidR="00F00BA0" w:rsidRPr="00756ADA" w:rsidRDefault="00F00BA0" w:rsidP="00F00BA0">
      <w:pPr>
        <w:adjustRightInd/>
        <w:rPr>
          <w:rFonts w:hAnsi="Times New Roman" w:cs="Times New Roman"/>
          <w:color w:val="auto"/>
        </w:rPr>
      </w:pPr>
      <w:r w:rsidRPr="00756ADA">
        <w:rPr>
          <w:rFonts w:hint="eastAsia"/>
          <w:color w:val="auto"/>
        </w:rPr>
        <w:t xml:space="preserve">　</w:t>
      </w:r>
      <w:r w:rsidR="006172A3" w:rsidRPr="00756ADA">
        <w:rPr>
          <w:rFonts w:hint="eastAsia"/>
          <w:color w:val="auto"/>
        </w:rPr>
        <w:t>３</w:t>
      </w:r>
      <w:r w:rsidRPr="00756ADA">
        <w:rPr>
          <w:rFonts w:hint="eastAsia"/>
          <w:color w:val="auto"/>
        </w:rPr>
        <w:t xml:space="preserve">　その他必</w:t>
      </w:r>
      <w:r w:rsidR="00534525" w:rsidRPr="00756ADA">
        <w:rPr>
          <w:rFonts w:hint="eastAsia"/>
          <w:color w:val="auto"/>
        </w:rPr>
        <w:t>要な事項・・・・・・・・・・・・・・・・・・・・・・・・・・・</w:t>
      </w:r>
      <w:r w:rsidR="00BA2355" w:rsidRPr="00756ADA">
        <w:rPr>
          <w:color w:val="auto"/>
        </w:rPr>
        <w:t>1</w:t>
      </w:r>
      <w:r w:rsidR="00FD316D" w:rsidRPr="00756ADA">
        <w:rPr>
          <w:rFonts w:hint="eastAsia"/>
          <w:color w:val="auto"/>
        </w:rPr>
        <w:t>1</w:t>
      </w:r>
    </w:p>
    <w:p w14:paraId="4007B770" w14:textId="77777777" w:rsidR="00F00BA0" w:rsidRPr="00756ADA" w:rsidRDefault="00F00BA0" w:rsidP="00F00BA0">
      <w:pPr>
        <w:adjustRightInd/>
        <w:rPr>
          <w:rFonts w:hAnsi="Times New Roman" w:cs="Times New Roman"/>
          <w:color w:val="auto"/>
        </w:rPr>
      </w:pPr>
    </w:p>
    <w:p w14:paraId="03152686" w14:textId="773A039C" w:rsidR="00F00BA0" w:rsidRPr="00756ADA" w:rsidRDefault="00F00BA0" w:rsidP="00F00BA0">
      <w:pPr>
        <w:adjustRightInd/>
        <w:rPr>
          <w:rFonts w:hAnsi="Times New Roman" w:cs="Times New Roman"/>
          <w:color w:val="auto"/>
        </w:rPr>
      </w:pPr>
      <w:r w:rsidRPr="00756ADA">
        <w:rPr>
          <w:rFonts w:hint="eastAsia"/>
          <w:color w:val="auto"/>
        </w:rPr>
        <w:t>第４　公益的機</w:t>
      </w:r>
      <w:r w:rsidR="00534525" w:rsidRPr="00756ADA">
        <w:rPr>
          <w:rFonts w:hint="eastAsia"/>
          <w:color w:val="auto"/>
        </w:rPr>
        <w:t>能別施業森林</w:t>
      </w:r>
      <w:r w:rsidR="002B1D9B" w:rsidRPr="00756ADA">
        <w:rPr>
          <w:rFonts w:hint="eastAsia"/>
          <w:color w:val="auto"/>
        </w:rPr>
        <w:t>等の</w:t>
      </w:r>
      <w:r w:rsidR="00534525" w:rsidRPr="00756ADA">
        <w:rPr>
          <w:rFonts w:hint="eastAsia"/>
          <w:color w:val="auto"/>
        </w:rPr>
        <w:t>整備に関する事項・・・・・・・</w:t>
      </w:r>
      <w:r w:rsidR="00AB1710" w:rsidRPr="00756ADA">
        <w:rPr>
          <w:rFonts w:hint="eastAsia"/>
          <w:color w:val="auto"/>
        </w:rPr>
        <w:t>・・・・・・</w:t>
      </w:r>
      <w:r w:rsidR="00BA2355" w:rsidRPr="00756ADA">
        <w:rPr>
          <w:color w:val="auto"/>
        </w:rPr>
        <w:t>1</w:t>
      </w:r>
      <w:r w:rsidR="00FD316D" w:rsidRPr="00756ADA">
        <w:rPr>
          <w:rFonts w:hint="eastAsia"/>
          <w:color w:val="auto"/>
        </w:rPr>
        <w:t>2</w:t>
      </w:r>
      <w:r w:rsidR="00534525" w:rsidRPr="00756ADA">
        <w:rPr>
          <w:rFonts w:hint="eastAsia"/>
          <w:color w:val="auto"/>
        </w:rPr>
        <w:t>～</w:t>
      </w:r>
      <w:r w:rsidR="00BA2355" w:rsidRPr="00756ADA">
        <w:rPr>
          <w:color w:val="auto"/>
        </w:rPr>
        <w:t>1</w:t>
      </w:r>
      <w:r w:rsidR="00FD316D" w:rsidRPr="00756ADA">
        <w:rPr>
          <w:rFonts w:hint="eastAsia"/>
          <w:color w:val="auto"/>
        </w:rPr>
        <w:t>4</w:t>
      </w:r>
    </w:p>
    <w:p w14:paraId="5D738632" w14:textId="0921184E" w:rsidR="00534525" w:rsidRPr="00756ADA" w:rsidRDefault="00F00BA0" w:rsidP="00F00BA0">
      <w:pPr>
        <w:adjustRightInd/>
        <w:rPr>
          <w:color w:val="auto"/>
        </w:rPr>
      </w:pPr>
      <w:r w:rsidRPr="00756ADA">
        <w:rPr>
          <w:rFonts w:hint="eastAsia"/>
          <w:color w:val="auto"/>
        </w:rPr>
        <w:t xml:space="preserve">　１　公益的機</w:t>
      </w:r>
      <w:r w:rsidR="00534525" w:rsidRPr="00756ADA">
        <w:rPr>
          <w:rFonts w:hint="eastAsia"/>
          <w:color w:val="auto"/>
        </w:rPr>
        <w:t>能別施業森林の区域及び当該区域</w:t>
      </w:r>
      <w:r w:rsidR="006172A3" w:rsidRPr="00756ADA">
        <w:rPr>
          <w:rFonts w:hint="eastAsia"/>
          <w:color w:val="auto"/>
        </w:rPr>
        <w:t>内</w:t>
      </w:r>
      <w:r w:rsidR="00534525" w:rsidRPr="00756ADA">
        <w:rPr>
          <w:rFonts w:hint="eastAsia"/>
          <w:color w:val="auto"/>
        </w:rPr>
        <w:t>における</w:t>
      </w:r>
      <w:r w:rsidR="003051E5" w:rsidRPr="00756ADA">
        <w:rPr>
          <w:rFonts w:hint="eastAsia"/>
          <w:color w:val="auto"/>
        </w:rPr>
        <w:t>森林</w:t>
      </w:r>
      <w:r w:rsidR="00534525" w:rsidRPr="00756ADA">
        <w:rPr>
          <w:rFonts w:hint="eastAsia"/>
          <w:color w:val="auto"/>
        </w:rPr>
        <w:t>施業の方法・・・</w:t>
      </w:r>
      <w:r w:rsidR="0030118B" w:rsidRPr="00756ADA">
        <w:rPr>
          <w:rFonts w:hint="eastAsia"/>
          <w:color w:val="auto"/>
        </w:rPr>
        <w:t>・</w:t>
      </w:r>
      <w:r w:rsidR="00BA2355" w:rsidRPr="00756ADA">
        <w:rPr>
          <w:color w:val="auto"/>
        </w:rPr>
        <w:t>1</w:t>
      </w:r>
      <w:r w:rsidR="00FD316D" w:rsidRPr="00756ADA">
        <w:rPr>
          <w:rFonts w:hint="eastAsia"/>
          <w:color w:val="auto"/>
        </w:rPr>
        <w:t>2</w:t>
      </w:r>
    </w:p>
    <w:p w14:paraId="33F009C1" w14:textId="77777777" w:rsidR="00F00BA0" w:rsidRPr="00756ADA" w:rsidRDefault="00F00BA0" w:rsidP="00F00BA0">
      <w:pPr>
        <w:adjustRightInd/>
        <w:rPr>
          <w:rFonts w:hAnsi="Times New Roman" w:cs="Times New Roman"/>
          <w:color w:val="auto"/>
        </w:rPr>
      </w:pPr>
      <w:r w:rsidRPr="00756ADA">
        <w:rPr>
          <w:rFonts w:hint="eastAsia"/>
          <w:color w:val="auto"/>
        </w:rPr>
        <w:t xml:space="preserve">　２　木材の生産機能の維持増進を図るための森林施業を推進すべき森林の区域</w:t>
      </w:r>
    </w:p>
    <w:p w14:paraId="1AB2F693" w14:textId="123FF9D1" w:rsidR="00F00BA0" w:rsidRPr="00756ADA" w:rsidRDefault="00F00BA0" w:rsidP="00F00BA0">
      <w:pPr>
        <w:adjustRightInd/>
        <w:rPr>
          <w:rFonts w:hAnsi="Times New Roman" w:cs="Times New Roman"/>
          <w:color w:val="auto"/>
        </w:rPr>
      </w:pPr>
      <w:r w:rsidRPr="00756ADA">
        <w:rPr>
          <w:rFonts w:hint="eastAsia"/>
          <w:color w:val="auto"/>
        </w:rPr>
        <w:t xml:space="preserve">　　</w:t>
      </w:r>
      <w:r w:rsidR="00AB1710" w:rsidRPr="00756ADA">
        <w:rPr>
          <w:rFonts w:hint="eastAsia"/>
          <w:color w:val="auto"/>
        </w:rPr>
        <w:t xml:space="preserve">　</w:t>
      </w:r>
      <w:r w:rsidRPr="00756ADA">
        <w:rPr>
          <w:rFonts w:hint="eastAsia"/>
          <w:color w:val="auto"/>
        </w:rPr>
        <w:t>及び当該区</w:t>
      </w:r>
      <w:r w:rsidR="00534525" w:rsidRPr="00756ADA">
        <w:rPr>
          <w:rFonts w:hint="eastAsia"/>
          <w:color w:val="auto"/>
        </w:rPr>
        <w:t>域</w:t>
      </w:r>
      <w:r w:rsidR="006172A3" w:rsidRPr="00756ADA">
        <w:rPr>
          <w:rFonts w:hint="eastAsia"/>
          <w:color w:val="auto"/>
        </w:rPr>
        <w:t>内</w:t>
      </w:r>
      <w:r w:rsidR="00534525" w:rsidRPr="00756ADA">
        <w:rPr>
          <w:rFonts w:hint="eastAsia"/>
          <w:color w:val="auto"/>
        </w:rPr>
        <w:t>における施業の方法・・・・・・・・・・・・・・・・・・</w:t>
      </w:r>
      <w:r w:rsidR="00AB1710" w:rsidRPr="00756ADA">
        <w:rPr>
          <w:rFonts w:hint="eastAsia"/>
          <w:color w:val="auto"/>
        </w:rPr>
        <w:t>・</w:t>
      </w:r>
      <w:r w:rsidR="00BA2355" w:rsidRPr="00756ADA">
        <w:rPr>
          <w:color w:val="auto"/>
        </w:rPr>
        <w:t>1</w:t>
      </w:r>
      <w:r w:rsidR="00FD316D" w:rsidRPr="00756ADA">
        <w:rPr>
          <w:rFonts w:hint="eastAsia"/>
          <w:color w:val="auto"/>
        </w:rPr>
        <w:t>3</w:t>
      </w:r>
    </w:p>
    <w:p w14:paraId="5EAA277D" w14:textId="5A71615F" w:rsidR="00F00BA0" w:rsidRPr="00756ADA" w:rsidRDefault="00F00BA0" w:rsidP="00F00BA0">
      <w:pPr>
        <w:adjustRightInd/>
        <w:rPr>
          <w:color w:val="auto"/>
        </w:rPr>
      </w:pPr>
      <w:r w:rsidRPr="00756ADA">
        <w:rPr>
          <w:rFonts w:hint="eastAsia"/>
          <w:color w:val="auto"/>
        </w:rPr>
        <w:t xml:space="preserve">　３　その他必要な事項・・・・・・・・・・・・・・・・・・・・・・・・・</w:t>
      </w:r>
      <w:r w:rsidR="00534525" w:rsidRPr="00756ADA">
        <w:rPr>
          <w:rFonts w:hint="eastAsia"/>
          <w:color w:val="auto"/>
        </w:rPr>
        <w:t>・・</w:t>
      </w:r>
      <w:r w:rsidR="0030118B" w:rsidRPr="00756ADA">
        <w:rPr>
          <w:color w:val="auto"/>
        </w:rPr>
        <w:t>1</w:t>
      </w:r>
      <w:r w:rsidR="00FD316D" w:rsidRPr="00756ADA">
        <w:rPr>
          <w:rFonts w:hint="eastAsia"/>
          <w:color w:val="auto"/>
        </w:rPr>
        <w:t>4</w:t>
      </w:r>
    </w:p>
    <w:p w14:paraId="40B9C831" w14:textId="77777777" w:rsidR="002B1D9B" w:rsidRPr="00756ADA" w:rsidRDefault="002B1D9B" w:rsidP="002B1D9B">
      <w:pPr>
        <w:adjustRightInd/>
        <w:rPr>
          <w:color w:val="auto"/>
        </w:rPr>
      </w:pPr>
    </w:p>
    <w:p w14:paraId="3241DB37" w14:textId="11670365" w:rsidR="002B1D9B" w:rsidRPr="00756ADA" w:rsidRDefault="002B1D9B" w:rsidP="002B1D9B">
      <w:pPr>
        <w:adjustRightInd/>
        <w:rPr>
          <w:rFonts w:hAnsi="Times New Roman" w:cs="Times New Roman"/>
          <w:color w:val="auto"/>
        </w:rPr>
      </w:pPr>
      <w:r w:rsidRPr="00756ADA">
        <w:rPr>
          <w:rFonts w:hint="eastAsia"/>
          <w:color w:val="auto"/>
        </w:rPr>
        <w:t>第５　委託を受けて行う森林の施業又は経営の実施の促進に関する事項・・・・・・</w:t>
      </w:r>
      <w:r w:rsidR="005B28DB" w:rsidRPr="00756ADA">
        <w:rPr>
          <w:color w:val="auto"/>
        </w:rPr>
        <w:t>1</w:t>
      </w:r>
      <w:r w:rsidR="00FD316D" w:rsidRPr="00756ADA">
        <w:rPr>
          <w:rFonts w:hint="eastAsia"/>
          <w:color w:val="auto"/>
        </w:rPr>
        <w:t>5</w:t>
      </w:r>
    </w:p>
    <w:p w14:paraId="23839789" w14:textId="0A5FB88C" w:rsidR="002B1D9B" w:rsidRPr="00756ADA" w:rsidRDefault="002B1D9B" w:rsidP="002B1D9B">
      <w:pPr>
        <w:adjustRightInd/>
        <w:rPr>
          <w:color w:val="auto"/>
        </w:rPr>
      </w:pPr>
      <w:r w:rsidRPr="00756ADA">
        <w:rPr>
          <w:rFonts w:hint="eastAsia"/>
          <w:color w:val="auto"/>
        </w:rPr>
        <w:t xml:space="preserve">　１　森林の経営の受委託等による森林の経営</w:t>
      </w:r>
      <w:r w:rsidR="007E4535" w:rsidRPr="00756ADA">
        <w:rPr>
          <w:rFonts w:hint="eastAsia"/>
          <w:color w:val="auto"/>
        </w:rPr>
        <w:t>の</w:t>
      </w:r>
      <w:r w:rsidR="003051E5" w:rsidRPr="00756ADA">
        <w:rPr>
          <w:rFonts w:hint="eastAsia"/>
          <w:color w:val="auto"/>
        </w:rPr>
        <w:t>規模の拡大に関する方策</w:t>
      </w:r>
      <w:r w:rsidR="00685252" w:rsidRPr="00756ADA">
        <w:rPr>
          <w:rFonts w:hint="eastAsia"/>
          <w:color w:val="auto"/>
        </w:rPr>
        <w:t>・・・・・</w:t>
      </w:r>
      <w:r w:rsidR="0030118B" w:rsidRPr="00756ADA">
        <w:rPr>
          <w:color w:val="auto"/>
        </w:rPr>
        <w:t>1</w:t>
      </w:r>
      <w:r w:rsidR="00FD316D" w:rsidRPr="00756ADA">
        <w:rPr>
          <w:rFonts w:hint="eastAsia"/>
          <w:color w:val="auto"/>
        </w:rPr>
        <w:t>5</w:t>
      </w:r>
    </w:p>
    <w:p w14:paraId="0A593259" w14:textId="0D6E8B53" w:rsidR="002B1D9B" w:rsidRPr="00756ADA" w:rsidRDefault="002B1D9B" w:rsidP="00537B8E">
      <w:pPr>
        <w:adjustRightInd/>
        <w:rPr>
          <w:rFonts w:hAnsi="Times New Roman" w:cs="Times New Roman"/>
          <w:color w:val="auto"/>
        </w:rPr>
      </w:pPr>
      <w:r w:rsidRPr="00756ADA">
        <w:rPr>
          <w:rFonts w:hint="eastAsia"/>
          <w:color w:val="auto"/>
        </w:rPr>
        <w:t xml:space="preserve">　２　</w:t>
      </w:r>
      <w:r w:rsidR="006172A3" w:rsidRPr="00756ADA">
        <w:rPr>
          <w:rFonts w:hint="eastAsia"/>
          <w:color w:val="auto"/>
        </w:rPr>
        <w:t>森林の経営の受委託等</w:t>
      </w:r>
      <w:r w:rsidRPr="00756ADA">
        <w:rPr>
          <w:rFonts w:hint="eastAsia"/>
          <w:color w:val="auto"/>
        </w:rPr>
        <w:t>による</w:t>
      </w:r>
      <w:r w:rsidR="007E4535" w:rsidRPr="00756ADA">
        <w:rPr>
          <w:rFonts w:hint="eastAsia"/>
          <w:color w:val="auto"/>
        </w:rPr>
        <w:t>森林の経営の</w:t>
      </w:r>
      <w:r w:rsidRPr="00756ADA">
        <w:rPr>
          <w:rFonts w:hint="eastAsia"/>
          <w:color w:val="auto"/>
        </w:rPr>
        <w:t>規模</w:t>
      </w:r>
      <w:r w:rsidR="007E4535" w:rsidRPr="00756ADA">
        <w:rPr>
          <w:rFonts w:hint="eastAsia"/>
          <w:color w:val="auto"/>
        </w:rPr>
        <w:t>の</w:t>
      </w:r>
      <w:r w:rsidRPr="00756ADA">
        <w:rPr>
          <w:rFonts w:hint="eastAsia"/>
          <w:color w:val="auto"/>
        </w:rPr>
        <w:t>拡大を促進するため</w:t>
      </w:r>
      <w:r w:rsidR="0030118B" w:rsidRPr="00756ADA">
        <w:rPr>
          <w:rFonts w:hint="eastAsia"/>
          <w:color w:val="auto"/>
        </w:rPr>
        <w:t>の方策・1</w:t>
      </w:r>
      <w:r w:rsidR="00FD316D" w:rsidRPr="00756ADA">
        <w:rPr>
          <w:rFonts w:hint="eastAsia"/>
          <w:color w:val="auto"/>
        </w:rPr>
        <w:t>5</w:t>
      </w:r>
    </w:p>
    <w:p w14:paraId="1AED3010" w14:textId="0BB7AE1B" w:rsidR="002B1D9B" w:rsidRPr="00756ADA" w:rsidRDefault="002B1D9B" w:rsidP="002B1D9B">
      <w:pPr>
        <w:adjustRightInd/>
        <w:rPr>
          <w:color w:val="auto"/>
        </w:rPr>
      </w:pPr>
      <w:r w:rsidRPr="00756ADA">
        <w:rPr>
          <w:rFonts w:hint="eastAsia"/>
          <w:color w:val="auto"/>
        </w:rPr>
        <w:t xml:space="preserve">　３　</w:t>
      </w:r>
      <w:r w:rsidR="00537B8E" w:rsidRPr="00756ADA">
        <w:rPr>
          <w:rFonts w:hint="eastAsia"/>
          <w:color w:val="auto"/>
        </w:rPr>
        <w:t>森林の経営の受委託等</w:t>
      </w:r>
      <w:r w:rsidRPr="00756ADA">
        <w:rPr>
          <w:rFonts w:hint="eastAsia"/>
          <w:color w:val="auto"/>
        </w:rPr>
        <w:t>を実施する上で留意すべき事項・・・・・・・</w:t>
      </w:r>
      <w:r w:rsidR="0030118B" w:rsidRPr="00756ADA">
        <w:rPr>
          <w:rFonts w:hint="eastAsia"/>
          <w:color w:val="auto"/>
        </w:rPr>
        <w:t>・・・</w:t>
      </w:r>
      <w:r w:rsidRPr="00756ADA">
        <w:rPr>
          <w:rFonts w:hint="eastAsia"/>
          <w:color w:val="auto"/>
        </w:rPr>
        <w:t>・</w:t>
      </w:r>
      <w:r w:rsidR="0030118B" w:rsidRPr="00756ADA">
        <w:rPr>
          <w:color w:val="auto"/>
        </w:rPr>
        <w:t>1</w:t>
      </w:r>
      <w:r w:rsidR="00FD316D" w:rsidRPr="00756ADA">
        <w:rPr>
          <w:rFonts w:hint="eastAsia"/>
          <w:color w:val="auto"/>
        </w:rPr>
        <w:t>5</w:t>
      </w:r>
    </w:p>
    <w:p w14:paraId="1859A457" w14:textId="0AE77DB5" w:rsidR="006172A3" w:rsidRPr="00756ADA" w:rsidRDefault="006172A3" w:rsidP="002B1D9B">
      <w:pPr>
        <w:adjustRightInd/>
        <w:rPr>
          <w:rFonts w:hAnsi="Times New Roman" w:cs="Times New Roman"/>
          <w:color w:val="auto"/>
        </w:rPr>
      </w:pPr>
      <w:r w:rsidRPr="00756ADA">
        <w:rPr>
          <w:rFonts w:hint="eastAsia"/>
          <w:color w:val="auto"/>
        </w:rPr>
        <w:t xml:space="preserve">　４　森林経営管理制度の活用に関する事項・・・・・・・・・・・・・・・・・・</w:t>
      </w:r>
      <w:r w:rsidR="0030118B" w:rsidRPr="00756ADA">
        <w:rPr>
          <w:rFonts w:hint="eastAsia"/>
          <w:color w:val="auto"/>
        </w:rPr>
        <w:t>1</w:t>
      </w:r>
      <w:r w:rsidR="00FD316D" w:rsidRPr="00756ADA">
        <w:rPr>
          <w:rFonts w:hint="eastAsia"/>
          <w:color w:val="auto"/>
        </w:rPr>
        <w:t>5</w:t>
      </w:r>
    </w:p>
    <w:p w14:paraId="42025EDE" w14:textId="1BF7D476" w:rsidR="002B1D9B" w:rsidRPr="00756ADA" w:rsidRDefault="002B1D9B" w:rsidP="002B1D9B">
      <w:pPr>
        <w:adjustRightInd/>
        <w:rPr>
          <w:rFonts w:hAnsi="Times New Roman" w:cs="Times New Roman"/>
          <w:color w:val="auto"/>
        </w:rPr>
      </w:pPr>
      <w:r w:rsidRPr="00756ADA">
        <w:rPr>
          <w:rFonts w:hint="eastAsia"/>
          <w:color w:val="auto"/>
        </w:rPr>
        <w:t xml:space="preserve">　</w:t>
      </w:r>
      <w:r w:rsidR="002F6843" w:rsidRPr="00756ADA">
        <w:rPr>
          <w:rFonts w:hint="eastAsia"/>
          <w:color w:val="auto"/>
        </w:rPr>
        <w:t>５</w:t>
      </w:r>
      <w:r w:rsidRPr="00756ADA">
        <w:rPr>
          <w:rFonts w:hint="eastAsia"/>
          <w:color w:val="auto"/>
        </w:rPr>
        <w:t xml:space="preserve">　その他必要な事項・・・・・・・・・・・・・・・・・・・・・・・・・・・</w:t>
      </w:r>
      <w:r w:rsidR="00436075" w:rsidRPr="00756ADA">
        <w:rPr>
          <w:color w:val="auto"/>
        </w:rPr>
        <w:t>1</w:t>
      </w:r>
      <w:r w:rsidR="00FD316D" w:rsidRPr="00756ADA">
        <w:rPr>
          <w:rFonts w:hint="eastAsia"/>
          <w:color w:val="auto"/>
        </w:rPr>
        <w:t>5</w:t>
      </w:r>
    </w:p>
    <w:p w14:paraId="3494176B" w14:textId="77777777" w:rsidR="00FD316D" w:rsidRPr="00756ADA" w:rsidRDefault="00FD316D" w:rsidP="002B1D9B">
      <w:pPr>
        <w:adjustRightInd/>
        <w:rPr>
          <w:color w:val="auto"/>
        </w:rPr>
      </w:pPr>
    </w:p>
    <w:p w14:paraId="6FFE4C81" w14:textId="00897682" w:rsidR="002B1D9B" w:rsidRPr="00756ADA" w:rsidRDefault="002B1D9B" w:rsidP="002B1D9B">
      <w:pPr>
        <w:adjustRightInd/>
        <w:rPr>
          <w:rFonts w:hAnsi="Times New Roman" w:cs="Times New Roman"/>
          <w:color w:val="auto"/>
        </w:rPr>
      </w:pPr>
      <w:r w:rsidRPr="00756ADA">
        <w:rPr>
          <w:rFonts w:hint="eastAsia"/>
          <w:color w:val="auto"/>
        </w:rPr>
        <w:lastRenderedPageBreak/>
        <w:t>第６　森林施</w:t>
      </w:r>
      <w:r w:rsidR="00685252" w:rsidRPr="00756ADA">
        <w:rPr>
          <w:rFonts w:hint="eastAsia"/>
          <w:color w:val="auto"/>
        </w:rPr>
        <w:t>業の共同化の促進に関する事項・・・・・・・・・・・・・・・・・・</w:t>
      </w:r>
      <w:r w:rsidR="0030118B" w:rsidRPr="00756ADA">
        <w:rPr>
          <w:rFonts w:hint="eastAsia"/>
          <w:color w:val="auto"/>
        </w:rPr>
        <w:t>1</w:t>
      </w:r>
      <w:r w:rsidR="00FD316D" w:rsidRPr="00756ADA">
        <w:rPr>
          <w:rFonts w:hint="eastAsia"/>
          <w:color w:val="auto"/>
        </w:rPr>
        <w:t>6</w:t>
      </w:r>
    </w:p>
    <w:p w14:paraId="09C9D33F" w14:textId="51EAAA5C" w:rsidR="002B1D9B" w:rsidRPr="00756ADA" w:rsidRDefault="002B1D9B" w:rsidP="002B1D9B">
      <w:pPr>
        <w:adjustRightInd/>
        <w:rPr>
          <w:rFonts w:hAnsi="Times New Roman" w:cs="Times New Roman"/>
          <w:color w:val="auto"/>
        </w:rPr>
      </w:pPr>
      <w:r w:rsidRPr="00756ADA">
        <w:rPr>
          <w:rFonts w:hint="eastAsia"/>
          <w:color w:val="auto"/>
        </w:rPr>
        <w:t xml:space="preserve">　１　森林施業の共同化の促進に関する方針・・・・・・・・・・・・・・・・・・</w:t>
      </w:r>
      <w:r w:rsidRPr="00756ADA">
        <w:rPr>
          <w:color w:val="auto"/>
        </w:rPr>
        <w:t>1</w:t>
      </w:r>
      <w:r w:rsidR="00FD316D" w:rsidRPr="00756ADA">
        <w:rPr>
          <w:rFonts w:hint="eastAsia"/>
          <w:color w:val="auto"/>
        </w:rPr>
        <w:t>6</w:t>
      </w:r>
    </w:p>
    <w:p w14:paraId="1EB9DE66" w14:textId="50A5F6C4" w:rsidR="002B1D9B" w:rsidRPr="00756ADA" w:rsidRDefault="002B1D9B" w:rsidP="002B1D9B">
      <w:pPr>
        <w:adjustRightInd/>
        <w:rPr>
          <w:rFonts w:hAnsi="Times New Roman" w:cs="Times New Roman"/>
          <w:color w:val="auto"/>
        </w:rPr>
      </w:pPr>
      <w:r w:rsidRPr="00756ADA">
        <w:rPr>
          <w:rFonts w:hint="eastAsia"/>
          <w:color w:val="auto"/>
        </w:rPr>
        <w:t xml:space="preserve">　２　施業実施協定の締結その他森林施業の共同化の促進方策・・・・・・・・・・</w:t>
      </w:r>
      <w:r w:rsidR="00436075" w:rsidRPr="00756ADA">
        <w:rPr>
          <w:color w:val="auto"/>
        </w:rPr>
        <w:t>1</w:t>
      </w:r>
      <w:r w:rsidR="00FD316D" w:rsidRPr="00756ADA">
        <w:rPr>
          <w:rFonts w:hint="eastAsia"/>
          <w:color w:val="auto"/>
        </w:rPr>
        <w:t>6</w:t>
      </w:r>
    </w:p>
    <w:p w14:paraId="5B959F9B" w14:textId="23B870C9" w:rsidR="002B1D9B" w:rsidRPr="00756ADA" w:rsidRDefault="002B1D9B" w:rsidP="002B1D9B">
      <w:pPr>
        <w:adjustRightInd/>
        <w:rPr>
          <w:rFonts w:hAnsi="Times New Roman" w:cs="Times New Roman"/>
          <w:color w:val="auto"/>
        </w:rPr>
      </w:pPr>
      <w:r w:rsidRPr="00756ADA">
        <w:rPr>
          <w:rFonts w:hint="eastAsia"/>
          <w:color w:val="auto"/>
        </w:rPr>
        <w:t xml:space="preserve">　３　共同して森林施業を実施する上で留意すべき事項・・・・・・・・・・・・・</w:t>
      </w:r>
      <w:r w:rsidR="00436075" w:rsidRPr="00756ADA">
        <w:rPr>
          <w:color w:val="auto"/>
        </w:rPr>
        <w:t>1</w:t>
      </w:r>
      <w:r w:rsidR="00FD316D" w:rsidRPr="00756ADA">
        <w:rPr>
          <w:rFonts w:hint="eastAsia"/>
          <w:color w:val="auto"/>
        </w:rPr>
        <w:t>6</w:t>
      </w:r>
    </w:p>
    <w:p w14:paraId="1618F220" w14:textId="2033DBF1" w:rsidR="002B1D9B" w:rsidRPr="00756ADA" w:rsidRDefault="002B1D9B" w:rsidP="002B1D9B">
      <w:pPr>
        <w:adjustRightInd/>
        <w:rPr>
          <w:rFonts w:hAnsi="Times New Roman" w:cs="Times New Roman"/>
          <w:color w:val="auto"/>
        </w:rPr>
      </w:pPr>
      <w:r w:rsidRPr="00756ADA">
        <w:rPr>
          <w:rFonts w:hint="eastAsia"/>
          <w:color w:val="auto"/>
        </w:rPr>
        <w:t xml:space="preserve">　４　その他必要な事項・・・・・・・・・・・・・・・・・・・・・・・・・・・</w:t>
      </w:r>
      <w:r w:rsidR="00436075" w:rsidRPr="00756ADA">
        <w:rPr>
          <w:color w:val="auto"/>
        </w:rPr>
        <w:t>1</w:t>
      </w:r>
      <w:r w:rsidR="00FD316D" w:rsidRPr="00756ADA">
        <w:rPr>
          <w:rFonts w:hint="eastAsia"/>
          <w:color w:val="auto"/>
        </w:rPr>
        <w:t>6</w:t>
      </w:r>
    </w:p>
    <w:p w14:paraId="560D6FEB" w14:textId="77777777" w:rsidR="00F00BA0" w:rsidRPr="00756ADA" w:rsidRDefault="00F00BA0" w:rsidP="00F00BA0">
      <w:pPr>
        <w:adjustRightInd/>
        <w:rPr>
          <w:rFonts w:hAnsi="Times New Roman" w:cs="Times New Roman"/>
          <w:color w:val="auto"/>
        </w:rPr>
      </w:pPr>
    </w:p>
    <w:p w14:paraId="5C8B7059" w14:textId="0754F5E8" w:rsidR="00F00BA0" w:rsidRPr="00756ADA" w:rsidRDefault="00F00BA0" w:rsidP="00F00BA0">
      <w:pPr>
        <w:adjustRightInd/>
        <w:rPr>
          <w:rFonts w:hAnsi="Times New Roman" w:cs="Times New Roman"/>
          <w:color w:val="auto"/>
        </w:rPr>
      </w:pPr>
      <w:r w:rsidRPr="00756ADA">
        <w:rPr>
          <w:rFonts w:hint="eastAsia"/>
          <w:color w:val="auto"/>
        </w:rPr>
        <w:t>第</w:t>
      </w:r>
      <w:r w:rsidR="002B1D9B" w:rsidRPr="00756ADA">
        <w:rPr>
          <w:rFonts w:hint="eastAsia"/>
          <w:color w:val="auto"/>
        </w:rPr>
        <w:t>７</w:t>
      </w:r>
      <w:r w:rsidRPr="00756ADA">
        <w:rPr>
          <w:rFonts w:hint="eastAsia"/>
          <w:color w:val="auto"/>
        </w:rPr>
        <w:t xml:space="preserve">　作業路網</w:t>
      </w:r>
      <w:r w:rsidR="00685252" w:rsidRPr="00756ADA">
        <w:rPr>
          <w:rFonts w:hint="eastAsia"/>
          <w:color w:val="auto"/>
        </w:rPr>
        <w:t>その他森林の整備のために必要な施設の整備に関する事項・・・</w:t>
      </w:r>
      <w:r w:rsidR="0030118B" w:rsidRPr="00756ADA">
        <w:rPr>
          <w:color w:val="auto"/>
        </w:rPr>
        <w:t>1</w:t>
      </w:r>
      <w:r w:rsidR="00FD316D" w:rsidRPr="00756ADA">
        <w:rPr>
          <w:rFonts w:hint="eastAsia"/>
          <w:color w:val="auto"/>
        </w:rPr>
        <w:t>6</w:t>
      </w:r>
      <w:r w:rsidR="00534525" w:rsidRPr="00756ADA">
        <w:rPr>
          <w:rFonts w:hint="eastAsia"/>
          <w:color w:val="auto"/>
        </w:rPr>
        <w:t>～</w:t>
      </w:r>
      <w:r w:rsidR="0030118B" w:rsidRPr="00756ADA">
        <w:rPr>
          <w:rFonts w:hint="eastAsia"/>
          <w:color w:val="auto"/>
        </w:rPr>
        <w:t>1</w:t>
      </w:r>
      <w:r w:rsidR="00FD316D" w:rsidRPr="00756ADA">
        <w:rPr>
          <w:rFonts w:hint="eastAsia"/>
          <w:color w:val="auto"/>
        </w:rPr>
        <w:t>8</w:t>
      </w:r>
    </w:p>
    <w:p w14:paraId="6C61E856" w14:textId="77777777" w:rsidR="0030118B" w:rsidRPr="00756ADA" w:rsidRDefault="00F00BA0" w:rsidP="002F6843">
      <w:pPr>
        <w:adjustRightInd/>
        <w:rPr>
          <w:color w:val="auto"/>
        </w:rPr>
      </w:pPr>
      <w:r w:rsidRPr="00756ADA">
        <w:rPr>
          <w:rFonts w:hint="eastAsia"/>
          <w:color w:val="auto"/>
        </w:rPr>
        <w:t xml:space="preserve">　</w:t>
      </w:r>
      <w:r w:rsidR="002F6843" w:rsidRPr="00756ADA">
        <w:rPr>
          <w:rFonts w:hint="eastAsia"/>
          <w:color w:val="auto"/>
        </w:rPr>
        <w:t>１　効率的な森林施業を推進するための路網密度の水準</w:t>
      </w:r>
    </w:p>
    <w:p w14:paraId="031B1B90" w14:textId="4CC71ABA" w:rsidR="00F00BA0" w:rsidRPr="00756ADA" w:rsidRDefault="002F6843" w:rsidP="0030118B">
      <w:pPr>
        <w:adjustRightInd/>
        <w:ind w:firstLineChars="1700" w:firstLine="4080"/>
        <w:rPr>
          <w:color w:val="auto"/>
        </w:rPr>
      </w:pPr>
      <w:r w:rsidRPr="00756ADA">
        <w:rPr>
          <w:rFonts w:hint="eastAsia"/>
          <w:color w:val="auto"/>
        </w:rPr>
        <w:t>及び作業システムに関する事項</w:t>
      </w:r>
      <w:r w:rsidR="00534525" w:rsidRPr="00756ADA">
        <w:rPr>
          <w:rFonts w:hint="eastAsia"/>
          <w:color w:val="auto"/>
        </w:rPr>
        <w:t>・・・・・・・</w:t>
      </w:r>
      <w:r w:rsidR="00DD0E9A" w:rsidRPr="00756ADA">
        <w:rPr>
          <w:color w:val="auto"/>
        </w:rPr>
        <w:t>1</w:t>
      </w:r>
      <w:r w:rsidR="00FD316D" w:rsidRPr="00756ADA">
        <w:rPr>
          <w:rFonts w:hint="eastAsia"/>
          <w:color w:val="auto"/>
        </w:rPr>
        <w:t>6</w:t>
      </w:r>
    </w:p>
    <w:p w14:paraId="41FD2194" w14:textId="777BB803" w:rsidR="002F6843" w:rsidRPr="00756ADA" w:rsidRDefault="002F6843" w:rsidP="002F6843">
      <w:pPr>
        <w:adjustRightInd/>
        <w:rPr>
          <w:color w:val="auto"/>
        </w:rPr>
      </w:pPr>
      <w:r w:rsidRPr="00756ADA">
        <w:rPr>
          <w:rFonts w:hint="eastAsia"/>
          <w:color w:val="auto"/>
        </w:rPr>
        <w:t xml:space="preserve">　２　路網整備と併せて効率的な森林施業を推進する区域に関する事項・・・・・・</w:t>
      </w:r>
      <w:r w:rsidR="0030118B" w:rsidRPr="00756ADA">
        <w:rPr>
          <w:rFonts w:hint="eastAsia"/>
          <w:color w:val="auto"/>
        </w:rPr>
        <w:t>1</w:t>
      </w:r>
      <w:r w:rsidR="00FD316D" w:rsidRPr="00756ADA">
        <w:rPr>
          <w:rFonts w:hint="eastAsia"/>
          <w:color w:val="auto"/>
        </w:rPr>
        <w:t>7</w:t>
      </w:r>
    </w:p>
    <w:p w14:paraId="26FE0270" w14:textId="59FA712B" w:rsidR="002F6843" w:rsidRPr="00756ADA" w:rsidRDefault="002F6843" w:rsidP="002F6843">
      <w:pPr>
        <w:adjustRightInd/>
        <w:rPr>
          <w:rFonts w:hAnsi="Times New Roman" w:cs="Times New Roman"/>
          <w:color w:val="auto"/>
        </w:rPr>
      </w:pPr>
      <w:r w:rsidRPr="00756ADA">
        <w:rPr>
          <w:rFonts w:hint="eastAsia"/>
          <w:color w:val="auto"/>
        </w:rPr>
        <w:t xml:space="preserve">　３　作業路網の整備に関する事項・・・・・・・・・・・・・・・・・・・・・・</w:t>
      </w:r>
      <w:r w:rsidR="0030118B" w:rsidRPr="00756ADA">
        <w:rPr>
          <w:rFonts w:hint="eastAsia"/>
          <w:color w:val="auto"/>
        </w:rPr>
        <w:t>1</w:t>
      </w:r>
      <w:r w:rsidR="00FD316D" w:rsidRPr="00756ADA">
        <w:rPr>
          <w:rFonts w:hint="eastAsia"/>
          <w:color w:val="auto"/>
        </w:rPr>
        <w:t>7</w:t>
      </w:r>
    </w:p>
    <w:p w14:paraId="79B03ABB" w14:textId="2A8E7ECE" w:rsidR="00F00BA0" w:rsidRPr="00756ADA" w:rsidRDefault="00F00BA0" w:rsidP="00F00BA0">
      <w:pPr>
        <w:adjustRightInd/>
        <w:rPr>
          <w:rFonts w:hAnsi="Times New Roman" w:cs="Times New Roman"/>
          <w:color w:val="auto"/>
        </w:rPr>
      </w:pPr>
      <w:r w:rsidRPr="00756ADA">
        <w:rPr>
          <w:rFonts w:hint="eastAsia"/>
          <w:color w:val="auto"/>
        </w:rPr>
        <w:t xml:space="preserve">　</w:t>
      </w:r>
      <w:r w:rsidR="002F6843" w:rsidRPr="00756ADA">
        <w:rPr>
          <w:rFonts w:hint="eastAsia"/>
          <w:color w:val="auto"/>
        </w:rPr>
        <w:t>４</w:t>
      </w:r>
      <w:r w:rsidRPr="00756ADA">
        <w:rPr>
          <w:rFonts w:hint="eastAsia"/>
          <w:color w:val="auto"/>
        </w:rPr>
        <w:t xml:space="preserve">　その他必</w:t>
      </w:r>
      <w:r w:rsidR="00534525" w:rsidRPr="00756ADA">
        <w:rPr>
          <w:rFonts w:hint="eastAsia"/>
          <w:color w:val="auto"/>
        </w:rPr>
        <w:t>要な事項・・・・・・・・・・・・・・・・・・・・・・・・・・・</w:t>
      </w:r>
      <w:r w:rsidR="0030118B" w:rsidRPr="00756ADA">
        <w:rPr>
          <w:rFonts w:hint="eastAsia"/>
          <w:color w:val="auto"/>
        </w:rPr>
        <w:t>1</w:t>
      </w:r>
      <w:r w:rsidR="00FD316D" w:rsidRPr="00756ADA">
        <w:rPr>
          <w:rFonts w:hint="eastAsia"/>
          <w:color w:val="auto"/>
        </w:rPr>
        <w:t>8</w:t>
      </w:r>
    </w:p>
    <w:p w14:paraId="78CA130A" w14:textId="77777777" w:rsidR="00F00BA0" w:rsidRPr="00756ADA" w:rsidRDefault="00F00BA0" w:rsidP="00F00BA0">
      <w:pPr>
        <w:adjustRightInd/>
        <w:rPr>
          <w:rFonts w:hAnsi="Times New Roman" w:cs="Times New Roman"/>
          <w:color w:val="auto"/>
        </w:rPr>
      </w:pPr>
    </w:p>
    <w:p w14:paraId="7B495141" w14:textId="783D87B0" w:rsidR="00F00BA0" w:rsidRPr="00756ADA" w:rsidRDefault="00F00BA0" w:rsidP="00F00BA0">
      <w:pPr>
        <w:adjustRightInd/>
        <w:rPr>
          <w:rFonts w:hAnsi="Times New Roman" w:cs="Times New Roman"/>
          <w:color w:val="auto"/>
        </w:rPr>
      </w:pPr>
      <w:r w:rsidRPr="00756ADA">
        <w:rPr>
          <w:rFonts w:hint="eastAsia"/>
          <w:color w:val="auto"/>
        </w:rPr>
        <w:t>第８　その他森</w:t>
      </w:r>
      <w:r w:rsidR="00534525" w:rsidRPr="00756ADA">
        <w:rPr>
          <w:rFonts w:hint="eastAsia"/>
          <w:color w:val="auto"/>
        </w:rPr>
        <w:t>林整備の方法に関し必要な事項・・・・・・・・・・・・・・</w:t>
      </w:r>
      <w:r w:rsidR="0030118B" w:rsidRPr="00756ADA">
        <w:rPr>
          <w:rFonts w:hint="eastAsia"/>
          <w:color w:val="auto"/>
        </w:rPr>
        <w:t>・1</w:t>
      </w:r>
      <w:r w:rsidR="00FD316D" w:rsidRPr="00756ADA">
        <w:rPr>
          <w:rFonts w:hint="eastAsia"/>
          <w:color w:val="auto"/>
        </w:rPr>
        <w:t>8</w:t>
      </w:r>
      <w:r w:rsidR="0030118B" w:rsidRPr="00756ADA">
        <w:rPr>
          <w:rFonts w:hint="eastAsia"/>
          <w:color w:val="auto"/>
        </w:rPr>
        <w:t>～</w:t>
      </w:r>
      <w:r w:rsidR="00FD316D" w:rsidRPr="00756ADA">
        <w:rPr>
          <w:rFonts w:hint="eastAsia"/>
          <w:color w:val="auto"/>
        </w:rPr>
        <w:t>19</w:t>
      </w:r>
    </w:p>
    <w:p w14:paraId="46BF16BC" w14:textId="5BD135E5" w:rsidR="00F00BA0" w:rsidRPr="00756ADA" w:rsidRDefault="00F00BA0" w:rsidP="00F00BA0">
      <w:pPr>
        <w:adjustRightInd/>
        <w:rPr>
          <w:rFonts w:hAnsi="Times New Roman" w:cs="Times New Roman"/>
          <w:color w:val="auto"/>
        </w:rPr>
      </w:pPr>
      <w:r w:rsidRPr="00756ADA">
        <w:rPr>
          <w:rFonts w:hint="eastAsia"/>
          <w:color w:val="auto"/>
        </w:rPr>
        <w:t xml:space="preserve">　１　林業に従</w:t>
      </w:r>
      <w:r w:rsidR="00534525" w:rsidRPr="00756ADA">
        <w:rPr>
          <w:rFonts w:hint="eastAsia"/>
          <w:color w:val="auto"/>
        </w:rPr>
        <w:t>事する者の養成及び確保に関する事項・・・・・・・・・・・・・・</w:t>
      </w:r>
      <w:r w:rsidR="00615F64" w:rsidRPr="00756ADA">
        <w:rPr>
          <w:rFonts w:hint="eastAsia"/>
          <w:color w:val="auto"/>
        </w:rPr>
        <w:t>1</w:t>
      </w:r>
      <w:r w:rsidR="00FD316D" w:rsidRPr="00756ADA">
        <w:rPr>
          <w:rFonts w:hint="eastAsia"/>
          <w:color w:val="auto"/>
        </w:rPr>
        <w:t>8</w:t>
      </w:r>
    </w:p>
    <w:p w14:paraId="2BD80855" w14:textId="16A20AC8" w:rsidR="00F00BA0" w:rsidRPr="00756ADA" w:rsidRDefault="00F00BA0" w:rsidP="00F00BA0">
      <w:pPr>
        <w:adjustRightInd/>
        <w:rPr>
          <w:rFonts w:hAnsi="Times New Roman" w:cs="Times New Roman"/>
          <w:color w:val="auto"/>
        </w:rPr>
      </w:pPr>
      <w:r w:rsidRPr="00756ADA">
        <w:rPr>
          <w:rFonts w:hint="eastAsia"/>
          <w:color w:val="auto"/>
        </w:rPr>
        <w:t xml:space="preserve">　２　森林施業</w:t>
      </w:r>
      <w:r w:rsidR="00534525" w:rsidRPr="00756ADA">
        <w:rPr>
          <w:rFonts w:hint="eastAsia"/>
          <w:color w:val="auto"/>
        </w:rPr>
        <w:t>の合理化を図るために必要な機械の導入の促進に関する事項・・・・</w:t>
      </w:r>
      <w:r w:rsidR="00615F64" w:rsidRPr="00756ADA">
        <w:rPr>
          <w:rFonts w:hint="eastAsia"/>
          <w:color w:val="auto"/>
        </w:rPr>
        <w:t>1</w:t>
      </w:r>
      <w:r w:rsidR="00FD316D" w:rsidRPr="00756ADA">
        <w:rPr>
          <w:rFonts w:hint="eastAsia"/>
          <w:color w:val="auto"/>
        </w:rPr>
        <w:t>8</w:t>
      </w:r>
    </w:p>
    <w:p w14:paraId="19C47D26" w14:textId="14BB917E" w:rsidR="00F00BA0" w:rsidRPr="00756ADA" w:rsidRDefault="00F00BA0" w:rsidP="00F00BA0">
      <w:pPr>
        <w:adjustRightInd/>
        <w:rPr>
          <w:color w:val="auto"/>
        </w:rPr>
      </w:pPr>
      <w:r w:rsidRPr="00756ADA">
        <w:rPr>
          <w:rFonts w:hint="eastAsia"/>
          <w:color w:val="auto"/>
        </w:rPr>
        <w:t xml:space="preserve">　３　林産物の</w:t>
      </w:r>
      <w:r w:rsidR="00534525" w:rsidRPr="00756ADA">
        <w:rPr>
          <w:rFonts w:hint="eastAsia"/>
          <w:color w:val="auto"/>
        </w:rPr>
        <w:t>利用の促進のために必要な施設の整備に関する事項・・・・・・・・</w:t>
      </w:r>
      <w:r w:rsidR="00FD316D" w:rsidRPr="00756ADA">
        <w:rPr>
          <w:rFonts w:hint="eastAsia"/>
          <w:color w:val="auto"/>
        </w:rPr>
        <w:t>19</w:t>
      </w:r>
    </w:p>
    <w:p w14:paraId="2201CD3C" w14:textId="77777777" w:rsidR="00F00BA0" w:rsidRPr="00756ADA" w:rsidRDefault="00F00BA0" w:rsidP="00F00BA0">
      <w:pPr>
        <w:adjustRightInd/>
        <w:rPr>
          <w:rFonts w:hAnsi="Times New Roman" w:cs="Times New Roman"/>
          <w:color w:val="auto"/>
        </w:rPr>
      </w:pPr>
    </w:p>
    <w:p w14:paraId="3A2B33A4" w14:textId="582CF8F0" w:rsidR="00CE4E7B" w:rsidRPr="00756ADA" w:rsidRDefault="00F00BA0" w:rsidP="00F00BA0">
      <w:pPr>
        <w:adjustRightInd/>
        <w:rPr>
          <w:color w:val="auto"/>
        </w:rPr>
      </w:pPr>
      <w:r w:rsidRPr="00756ADA">
        <w:rPr>
          <w:rFonts w:hint="eastAsia"/>
          <w:color w:val="auto"/>
        </w:rPr>
        <w:t xml:space="preserve">Ⅲ　</w:t>
      </w:r>
      <w:r w:rsidR="00CE4E7B" w:rsidRPr="00756ADA">
        <w:rPr>
          <w:rFonts w:hint="eastAsia"/>
          <w:color w:val="auto"/>
        </w:rPr>
        <w:t>森林の保護に関する事項・・・・・・・・・・・・・・・・・・・・・・・</w:t>
      </w:r>
      <w:r w:rsidR="00FD316D" w:rsidRPr="00756ADA">
        <w:rPr>
          <w:rFonts w:hint="eastAsia"/>
          <w:color w:val="auto"/>
        </w:rPr>
        <w:t>19</w:t>
      </w:r>
      <w:r w:rsidR="00CE4E7B" w:rsidRPr="00756ADA">
        <w:rPr>
          <w:rFonts w:hint="eastAsia"/>
          <w:color w:val="auto"/>
        </w:rPr>
        <w:t>～</w:t>
      </w:r>
      <w:r w:rsidR="00CE4E7B" w:rsidRPr="00756ADA">
        <w:rPr>
          <w:color w:val="auto"/>
        </w:rPr>
        <w:t>2</w:t>
      </w:r>
      <w:r w:rsidR="005D52AF" w:rsidRPr="00756ADA">
        <w:rPr>
          <w:rFonts w:hint="eastAsia"/>
          <w:color w:val="auto"/>
        </w:rPr>
        <w:t>1</w:t>
      </w:r>
    </w:p>
    <w:p w14:paraId="2668E0F0" w14:textId="6B716658" w:rsidR="00CE4E7B" w:rsidRPr="00756ADA" w:rsidRDefault="00CE4E7B" w:rsidP="00CE4E7B">
      <w:pPr>
        <w:adjustRightInd/>
        <w:rPr>
          <w:color w:val="auto"/>
        </w:rPr>
      </w:pPr>
      <w:r w:rsidRPr="00756ADA">
        <w:rPr>
          <w:rFonts w:hint="eastAsia"/>
          <w:color w:val="auto"/>
        </w:rPr>
        <w:t>第１　鳥獣害</w:t>
      </w:r>
      <w:r w:rsidR="00615F64" w:rsidRPr="00756ADA">
        <w:rPr>
          <w:rFonts w:hint="eastAsia"/>
          <w:color w:val="auto"/>
        </w:rPr>
        <w:t>の防止に関する事項・・・・・・・・・・・・・・・・・・・・・</w:t>
      </w:r>
      <w:r w:rsidR="00FD316D" w:rsidRPr="00756ADA">
        <w:rPr>
          <w:rFonts w:hint="eastAsia"/>
          <w:color w:val="auto"/>
        </w:rPr>
        <w:t>19</w:t>
      </w:r>
      <w:r w:rsidR="00615F64" w:rsidRPr="00756ADA">
        <w:rPr>
          <w:rFonts w:hint="eastAsia"/>
          <w:color w:val="auto"/>
        </w:rPr>
        <w:t>～</w:t>
      </w:r>
      <w:r w:rsidR="00FD316D" w:rsidRPr="00756ADA">
        <w:rPr>
          <w:rFonts w:hint="eastAsia"/>
          <w:color w:val="auto"/>
        </w:rPr>
        <w:t>20</w:t>
      </w:r>
    </w:p>
    <w:p w14:paraId="208A202B" w14:textId="77777777" w:rsidR="004055BA" w:rsidRPr="00756ADA" w:rsidRDefault="00CE4E7B" w:rsidP="00CE4E7B">
      <w:pPr>
        <w:adjustRightInd/>
        <w:rPr>
          <w:color w:val="auto"/>
        </w:rPr>
      </w:pPr>
      <w:r w:rsidRPr="00756ADA">
        <w:rPr>
          <w:rFonts w:hint="eastAsia"/>
          <w:color w:val="auto"/>
        </w:rPr>
        <w:t xml:space="preserve">　１　鳥獣害防止森林区域及び当該</w:t>
      </w:r>
      <w:r w:rsidR="004055BA" w:rsidRPr="00756ADA">
        <w:rPr>
          <w:rFonts w:hint="eastAsia"/>
          <w:color w:val="auto"/>
        </w:rPr>
        <w:t>本土及び離島</w:t>
      </w:r>
      <w:r w:rsidRPr="00756ADA">
        <w:rPr>
          <w:rFonts w:hint="eastAsia"/>
          <w:color w:val="auto"/>
        </w:rPr>
        <w:t>区域内</w:t>
      </w:r>
    </w:p>
    <w:p w14:paraId="6E00E850" w14:textId="087835EA" w:rsidR="00CE4E7B" w:rsidRPr="00756ADA" w:rsidRDefault="00CE4E7B" w:rsidP="004055BA">
      <w:pPr>
        <w:adjustRightInd/>
        <w:ind w:firstLineChars="1900" w:firstLine="4560"/>
        <w:rPr>
          <w:color w:val="auto"/>
        </w:rPr>
      </w:pPr>
      <w:r w:rsidRPr="00756ADA">
        <w:rPr>
          <w:rFonts w:hint="eastAsia"/>
          <w:color w:val="auto"/>
        </w:rPr>
        <w:t>における鳥獣害の防止の方法・・・・・・</w:t>
      </w:r>
      <w:r w:rsidR="00FD316D" w:rsidRPr="00756ADA">
        <w:rPr>
          <w:rFonts w:hint="eastAsia"/>
          <w:color w:val="auto"/>
        </w:rPr>
        <w:t>19</w:t>
      </w:r>
    </w:p>
    <w:p w14:paraId="33DD24F9" w14:textId="72EE6DF5" w:rsidR="00CE4E7B" w:rsidRPr="00756ADA" w:rsidRDefault="00CE4E7B" w:rsidP="00CE4E7B">
      <w:pPr>
        <w:adjustRightInd/>
        <w:rPr>
          <w:color w:val="auto"/>
        </w:rPr>
      </w:pPr>
      <w:r w:rsidRPr="00756ADA">
        <w:rPr>
          <w:rFonts w:hint="eastAsia"/>
          <w:color w:val="auto"/>
        </w:rPr>
        <w:t xml:space="preserve">　２　その他必要な事項・・・・・・・・・・・・・・・・・・・・・・・・・・・</w:t>
      </w:r>
      <w:r w:rsidR="00615F64" w:rsidRPr="00756ADA">
        <w:rPr>
          <w:color w:val="auto"/>
        </w:rPr>
        <w:t>2</w:t>
      </w:r>
      <w:r w:rsidR="00FD316D" w:rsidRPr="00756ADA">
        <w:rPr>
          <w:rFonts w:hint="eastAsia"/>
          <w:color w:val="auto"/>
        </w:rPr>
        <w:t>0</w:t>
      </w:r>
    </w:p>
    <w:p w14:paraId="1873994A" w14:textId="77777777" w:rsidR="00FD316D" w:rsidRPr="00756ADA" w:rsidRDefault="00CE4E7B" w:rsidP="00F00BA0">
      <w:pPr>
        <w:adjustRightInd/>
        <w:rPr>
          <w:color w:val="auto"/>
        </w:rPr>
      </w:pPr>
      <w:r w:rsidRPr="00756ADA">
        <w:rPr>
          <w:rFonts w:hint="eastAsia"/>
          <w:color w:val="auto"/>
        </w:rPr>
        <w:t xml:space="preserve">第２　</w:t>
      </w:r>
      <w:r w:rsidR="00F00BA0" w:rsidRPr="00756ADA">
        <w:rPr>
          <w:rFonts w:hint="eastAsia"/>
          <w:color w:val="auto"/>
        </w:rPr>
        <w:t>森林病害虫</w:t>
      </w:r>
      <w:r w:rsidR="00534525" w:rsidRPr="00756ADA">
        <w:rPr>
          <w:rFonts w:hint="eastAsia"/>
          <w:color w:val="auto"/>
        </w:rPr>
        <w:t>の駆除</w:t>
      </w:r>
      <w:r w:rsidR="0028632F" w:rsidRPr="00756ADA">
        <w:rPr>
          <w:rFonts w:hint="eastAsia"/>
          <w:color w:val="auto"/>
        </w:rPr>
        <w:t>及び</w:t>
      </w:r>
      <w:r w:rsidR="00534525" w:rsidRPr="00756ADA">
        <w:rPr>
          <w:rFonts w:hint="eastAsia"/>
          <w:color w:val="auto"/>
        </w:rPr>
        <w:t>予防</w:t>
      </w:r>
      <w:r w:rsidR="0028632F" w:rsidRPr="00756ADA">
        <w:rPr>
          <w:rFonts w:hint="eastAsia"/>
          <w:color w:val="auto"/>
        </w:rPr>
        <w:t>、火災の予防</w:t>
      </w:r>
      <w:r w:rsidRPr="00756ADA">
        <w:rPr>
          <w:rFonts w:hint="eastAsia"/>
          <w:color w:val="auto"/>
        </w:rPr>
        <w:t>その他</w:t>
      </w:r>
      <w:r w:rsidR="002F6843" w:rsidRPr="00756ADA">
        <w:rPr>
          <w:rFonts w:hint="eastAsia"/>
          <w:color w:val="auto"/>
        </w:rPr>
        <w:t>の森林の保護に関する事項</w:t>
      </w:r>
    </w:p>
    <w:p w14:paraId="45E02B1D" w14:textId="68C80756" w:rsidR="00615F64" w:rsidRPr="00756ADA" w:rsidRDefault="00FD316D" w:rsidP="00FD316D">
      <w:pPr>
        <w:wordWrap w:val="0"/>
        <w:adjustRightInd/>
        <w:jc w:val="right"/>
        <w:rPr>
          <w:color w:val="auto"/>
        </w:rPr>
      </w:pPr>
      <w:r w:rsidRPr="00756ADA">
        <w:rPr>
          <w:rFonts w:hint="eastAsia"/>
          <w:color w:val="auto"/>
        </w:rPr>
        <w:t>・・・・</w:t>
      </w:r>
      <w:r w:rsidR="00685252" w:rsidRPr="00756ADA">
        <w:rPr>
          <w:rFonts w:hint="eastAsia"/>
          <w:color w:val="auto"/>
        </w:rPr>
        <w:t>・・</w:t>
      </w:r>
      <w:r w:rsidRPr="00756ADA">
        <w:rPr>
          <w:rFonts w:hint="eastAsia"/>
          <w:color w:val="auto"/>
        </w:rPr>
        <w:t xml:space="preserve">20～21　</w:t>
      </w:r>
    </w:p>
    <w:p w14:paraId="43E2DC64" w14:textId="3A5919B6" w:rsidR="00F00BA0" w:rsidRPr="00756ADA" w:rsidRDefault="00F00BA0" w:rsidP="00F00BA0">
      <w:pPr>
        <w:adjustRightInd/>
        <w:rPr>
          <w:color w:val="auto"/>
        </w:rPr>
      </w:pPr>
      <w:r w:rsidRPr="00756ADA">
        <w:rPr>
          <w:rFonts w:hint="eastAsia"/>
          <w:color w:val="auto"/>
        </w:rPr>
        <w:t xml:space="preserve">　１　森林病害</w:t>
      </w:r>
      <w:r w:rsidR="00534525" w:rsidRPr="00756ADA">
        <w:rPr>
          <w:rFonts w:hint="eastAsia"/>
          <w:color w:val="auto"/>
        </w:rPr>
        <w:t>虫</w:t>
      </w:r>
      <w:r w:rsidR="00CE4E7B" w:rsidRPr="00756ADA">
        <w:rPr>
          <w:rFonts w:hint="eastAsia"/>
          <w:color w:val="auto"/>
        </w:rPr>
        <w:t>等</w:t>
      </w:r>
      <w:r w:rsidR="00534525" w:rsidRPr="00756ADA">
        <w:rPr>
          <w:rFonts w:hint="eastAsia"/>
          <w:color w:val="auto"/>
        </w:rPr>
        <w:t>の駆除</w:t>
      </w:r>
      <w:r w:rsidR="0028632F" w:rsidRPr="00756ADA">
        <w:rPr>
          <w:rFonts w:hint="eastAsia"/>
          <w:color w:val="auto"/>
        </w:rPr>
        <w:t>及び</w:t>
      </w:r>
      <w:r w:rsidR="00CE4E7B" w:rsidRPr="00756ADA">
        <w:rPr>
          <w:rFonts w:hint="eastAsia"/>
          <w:color w:val="auto"/>
        </w:rPr>
        <w:t>予防の方法等・・・・・・</w:t>
      </w:r>
      <w:r w:rsidR="00534525" w:rsidRPr="00756ADA">
        <w:rPr>
          <w:rFonts w:hint="eastAsia"/>
          <w:color w:val="auto"/>
        </w:rPr>
        <w:t>・・・・・・・・・・・・</w:t>
      </w:r>
      <w:r w:rsidR="00685252" w:rsidRPr="00756ADA">
        <w:rPr>
          <w:color w:val="auto"/>
        </w:rPr>
        <w:t>2</w:t>
      </w:r>
      <w:r w:rsidR="00FD316D" w:rsidRPr="00756ADA">
        <w:rPr>
          <w:rFonts w:hint="eastAsia"/>
          <w:color w:val="auto"/>
        </w:rPr>
        <w:t>0</w:t>
      </w:r>
    </w:p>
    <w:p w14:paraId="712DAE89" w14:textId="2D40FBBC" w:rsidR="00F00BA0" w:rsidRPr="00756ADA" w:rsidRDefault="00F00BA0" w:rsidP="00F00BA0">
      <w:pPr>
        <w:adjustRightInd/>
        <w:rPr>
          <w:rFonts w:hAnsi="Times New Roman" w:cs="Times New Roman"/>
          <w:color w:val="auto"/>
        </w:rPr>
      </w:pPr>
      <w:r w:rsidRPr="00756ADA">
        <w:rPr>
          <w:rFonts w:hint="eastAsia"/>
          <w:color w:val="auto"/>
        </w:rPr>
        <w:t xml:space="preserve">　２　鳥獣</w:t>
      </w:r>
      <w:r w:rsidR="00534525" w:rsidRPr="00756ADA">
        <w:rPr>
          <w:rFonts w:hint="eastAsia"/>
          <w:color w:val="auto"/>
        </w:rPr>
        <w:t>害対策の方法</w:t>
      </w:r>
      <w:r w:rsidR="00CE4E7B" w:rsidRPr="00756ADA">
        <w:rPr>
          <w:rFonts w:hint="eastAsia"/>
          <w:color w:val="auto"/>
        </w:rPr>
        <w:t>（第１に掲げる事項を除く。）・</w:t>
      </w:r>
      <w:r w:rsidR="00534525" w:rsidRPr="00756ADA">
        <w:rPr>
          <w:rFonts w:hint="eastAsia"/>
          <w:color w:val="auto"/>
        </w:rPr>
        <w:t>・・・・・・</w:t>
      </w:r>
      <w:r w:rsidR="00615F64" w:rsidRPr="00756ADA">
        <w:rPr>
          <w:rFonts w:hint="eastAsia"/>
          <w:color w:val="auto"/>
        </w:rPr>
        <w:t>・・・・・・</w:t>
      </w:r>
      <w:r w:rsidR="00685252" w:rsidRPr="00756ADA">
        <w:rPr>
          <w:color w:val="auto"/>
        </w:rPr>
        <w:t>2</w:t>
      </w:r>
      <w:r w:rsidR="00FD316D" w:rsidRPr="00756ADA">
        <w:rPr>
          <w:rFonts w:hint="eastAsia"/>
          <w:color w:val="auto"/>
        </w:rPr>
        <w:t>0</w:t>
      </w:r>
    </w:p>
    <w:p w14:paraId="008D9F2E" w14:textId="55B5B6F2" w:rsidR="00F00BA0" w:rsidRPr="00756ADA" w:rsidRDefault="00F00BA0" w:rsidP="00F00BA0">
      <w:pPr>
        <w:adjustRightInd/>
        <w:rPr>
          <w:rFonts w:hAnsi="Times New Roman" w:cs="Times New Roman"/>
          <w:color w:val="auto"/>
        </w:rPr>
      </w:pPr>
      <w:r w:rsidRPr="00756ADA">
        <w:rPr>
          <w:rFonts w:hint="eastAsia"/>
          <w:color w:val="auto"/>
        </w:rPr>
        <w:t xml:space="preserve">　３　林野火災</w:t>
      </w:r>
      <w:r w:rsidR="00534525" w:rsidRPr="00756ADA">
        <w:rPr>
          <w:rFonts w:hint="eastAsia"/>
          <w:color w:val="auto"/>
        </w:rPr>
        <w:t>の予防の方法・・・・・・・・・・・・・・・・・・・・・・・・・</w:t>
      </w:r>
      <w:r w:rsidR="00685252" w:rsidRPr="00756ADA">
        <w:rPr>
          <w:color w:val="auto"/>
        </w:rPr>
        <w:t>2</w:t>
      </w:r>
      <w:r w:rsidR="00FD316D" w:rsidRPr="00756ADA">
        <w:rPr>
          <w:rFonts w:hint="eastAsia"/>
          <w:color w:val="auto"/>
        </w:rPr>
        <w:t>0</w:t>
      </w:r>
    </w:p>
    <w:p w14:paraId="54206048" w14:textId="5CD44EAB" w:rsidR="00F00BA0" w:rsidRPr="00756ADA" w:rsidRDefault="00F00BA0" w:rsidP="00F00BA0">
      <w:pPr>
        <w:adjustRightInd/>
        <w:rPr>
          <w:rFonts w:hAnsi="Times New Roman" w:cs="Times New Roman"/>
          <w:color w:val="auto"/>
        </w:rPr>
      </w:pPr>
      <w:r w:rsidRPr="00756ADA">
        <w:rPr>
          <w:rFonts w:hint="eastAsia"/>
          <w:color w:val="auto"/>
        </w:rPr>
        <w:t xml:space="preserve">　４　森林病害</w:t>
      </w:r>
      <w:r w:rsidR="00534525" w:rsidRPr="00756ADA">
        <w:rPr>
          <w:rFonts w:hint="eastAsia"/>
          <w:color w:val="auto"/>
        </w:rPr>
        <w:t>虫の駆除等のための火入れを実施する場合の留意事項・・・・・・・</w:t>
      </w:r>
      <w:r w:rsidR="000472D4" w:rsidRPr="00756ADA">
        <w:rPr>
          <w:rFonts w:hint="eastAsia"/>
          <w:color w:val="auto"/>
          <w:u w:val="single"/>
        </w:rPr>
        <w:t>2</w:t>
      </w:r>
      <w:r w:rsidR="00497DEF" w:rsidRPr="00756ADA">
        <w:rPr>
          <w:rFonts w:hint="eastAsia"/>
          <w:color w:val="auto"/>
          <w:u w:val="single"/>
        </w:rPr>
        <w:t>1</w:t>
      </w:r>
    </w:p>
    <w:p w14:paraId="791A8950" w14:textId="06D72492" w:rsidR="00F00BA0" w:rsidRPr="00756ADA" w:rsidRDefault="00F00BA0" w:rsidP="00F00BA0">
      <w:pPr>
        <w:adjustRightInd/>
        <w:rPr>
          <w:rFonts w:hAnsi="Times New Roman" w:cs="Times New Roman"/>
          <w:color w:val="auto"/>
        </w:rPr>
      </w:pPr>
      <w:r w:rsidRPr="00756ADA">
        <w:rPr>
          <w:rFonts w:hint="eastAsia"/>
          <w:color w:val="auto"/>
        </w:rPr>
        <w:t xml:space="preserve">　５　その他必</w:t>
      </w:r>
      <w:r w:rsidR="00534525" w:rsidRPr="00756ADA">
        <w:rPr>
          <w:rFonts w:hint="eastAsia"/>
          <w:color w:val="auto"/>
        </w:rPr>
        <w:t>要な事項・・・・・・・・・・・・・・・・・・・・・・・・・・・</w:t>
      </w:r>
      <w:r w:rsidR="00685252" w:rsidRPr="00756ADA">
        <w:rPr>
          <w:color w:val="auto"/>
        </w:rPr>
        <w:t>2</w:t>
      </w:r>
      <w:r w:rsidR="00FD316D" w:rsidRPr="00756ADA">
        <w:rPr>
          <w:rFonts w:hint="eastAsia"/>
          <w:color w:val="auto"/>
        </w:rPr>
        <w:t>1</w:t>
      </w:r>
    </w:p>
    <w:p w14:paraId="0A12C198" w14:textId="77777777" w:rsidR="00F00BA0" w:rsidRPr="00756ADA" w:rsidRDefault="00F00BA0" w:rsidP="00F00BA0">
      <w:pPr>
        <w:adjustRightInd/>
        <w:rPr>
          <w:rFonts w:hAnsi="Times New Roman" w:cs="Times New Roman"/>
          <w:color w:val="auto"/>
        </w:rPr>
      </w:pPr>
    </w:p>
    <w:p w14:paraId="0C999DB1" w14:textId="5AB64A95" w:rsidR="007E4535" w:rsidRPr="00756ADA" w:rsidRDefault="007E4535" w:rsidP="007E4535">
      <w:pPr>
        <w:adjustRightInd/>
        <w:rPr>
          <w:rFonts w:hAnsi="Times New Roman" w:cs="Times New Roman"/>
          <w:color w:val="auto"/>
        </w:rPr>
      </w:pPr>
      <w:r w:rsidRPr="00756ADA">
        <w:rPr>
          <w:rFonts w:hAnsi="Times New Roman" w:cs="Times New Roman" w:hint="eastAsia"/>
          <w:color w:val="auto"/>
        </w:rPr>
        <w:t>Ⅳ　森林の保健機能の増進に関する事項</w:t>
      </w:r>
      <w:r w:rsidR="00550737" w:rsidRPr="00756ADA">
        <w:rPr>
          <w:rFonts w:hint="eastAsia"/>
          <w:color w:val="auto"/>
        </w:rPr>
        <w:t>・・・・・・・・・・・・・・・・・・・・</w:t>
      </w:r>
      <w:r w:rsidR="00FD316D" w:rsidRPr="00756ADA">
        <w:rPr>
          <w:rFonts w:hint="eastAsia"/>
          <w:color w:val="auto"/>
        </w:rPr>
        <w:t>21</w:t>
      </w:r>
    </w:p>
    <w:p w14:paraId="7C434EFD" w14:textId="3588B653" w:rsidR="007E4535" w:rsidRPr="00756ADA" w:rsidRDefault="007E4535" w:rsidP="007E4535">
      <w:pPr>
        <w:adjustRightInd/>
        <w:rPr>
          <w:color w:val="auto"/>
        </w:rPr>
      </w:pPr>
      <w:r w:rsidRPr="00756ADA">
        <w:rPr>
          <w:rFonts w:hint="eastAsia"/>
          <w:color w:val="auto"/>
        </w:rPr>
        <w:t xml:space="preserve">　１　保健機能森林の区域・・・・・・・・・・・・・・・・・・・・・・・・・・</w:t>
      </w:r>
      <w:r w:rsidR="008B731F" w:rsidRPr="00756ADA">
        <w:rPr>
          <w:color w:val="auto"/>
        </w:rPr>
        <w:t>2</w:t>
      </w:r>
      <w:r w:rsidR="00FD316D" w:rsidRPr="00756ADA">
        <w:rPr>
          <w:rFonts w:hint="eastAsia"/>
          <w:color w:val="auto"/>
        </w:rPr>
        <w:t>1</w:t>
      </w:r>
    </w:p>
    <w:p w14:paraId="3D3A28E3" w14:textId="77777777" w:rsidR="00615F64" w:rsidRPr="00756ADA" w:rsidRDefault="007E4535" w:rsidP="007E4535">
      <w:pPr>
        <w:adjustRightInd/>
        <w:rPr>
          <w:color w:val="auto"/>
        </w:rPr>
      </w:pPr>
      <w:r w:rsidRPr="00756ADA">
        <w:rPr>
          <w:rFonts w:hint="eastAsia"/>
          <w:color w:val="auto"/>
        </w:rPr>
        <w:t xml:space="preserve">　２　保健機能森林の区域内の森林における造林、保育、伐採</w:t>
      </w:r>
    </w:p>
    <w:p w14:paraId="7B3F525F" w14:textId="731E81C4" w:rsidR="007E4535" w:rsidRPr="00756ADA" w:rsidRDefault="007E4535" w:rsidP="00615F64">
      <w:pPr>
        <w:adjustRightInd/>
        <w:ind w:firstLineChars="1500" w:firstLine="3600"/>
        <w:rPr>
          <w:color w:val="auto"/>
        </w:rPr>
      </w:pPr>
      <w:r w:rsidRPr="00756ADA">
        <w:rPr>
          <w:rFonts w:hint="eastAsia"/>
          <w:color w:val="auto"/>
        </w:rPr>
        <w:t>その他の施業の方法</w:t>
      </w:r>
      <w:r w:rsidR="00CE4E7B" w:rsidRPr="00756ADA">
        <w:rPr>
          <w:rFonts w:hint="eastAsia"/>
          <w:color w:val="auto"/>
        </w:rPr>
        <w:t>に関</w:t>
      </w:r>
      <w:r w:rsidR="00615F64" w:rsidRPr="00756ADA">
        <w:rPr>
          <w:rFonts w:hint="eastAsia"/>
          <w:color w:val="auto"/>
        </w:rPr>
        <w:t>する事項・・・・・・・・</w:t>
      </w:r>
      <w:r w:rsidR="008B731F" w:rsidRPr="00756ADA">
        <w:rPr>
          <w:color w:val="auto"/>
        </w:rPr>
        <w:t>2</w:t>
      </w:r>
      <w:r w:rsidR="00FD316D" w:rsidRPr="00756ADA">
        <w:rPr>
          <w:rFonts w:hint="eastAsia"/>
          <w:color w:val="auto"/>
        </w:rPr>
        <w:t>1</w:t>
      </w:r>
    </w:p>
    <w:p w14:paraId="4747F269" w14:textId="050B61EE" w:rsidR="007E4535" w:rsidRPr="00756ADA" w:rsidRDefault="007E4535" w:rsidP="007E4535">
      <w:pPr>
        <w:adjustRightInd/>
        <w:rPr>
          <w:color w:val="auto"/>
        </w:rPr>
      </w:pPr>
      <w:r w:rsidRPr="00756ADA">
        <w:rPr>
          <w:rFonts w:hint="eastAsia"/>
          <w:color w:val="auto"/>
        </w:rPr>
        <w:t xml:space="preserve">　３　保健機能森林の区域内における森林保健施設の整備</w:t>
      </w:r>
      <w:r w:rsidR="00CE4E7B" w:rsidRPr="00756ADA">
        <w:rPr>
          <w:rFonts w:hint="eastAsia"/>
          <w:color w:val="auto"/>
        </w:rPr>
        <w:t>に関する事項</w:t>
      </w:r>
      <w:r w:rsidRPr="00756ADA">
        <w:rPr>
          <w:rFonts w:hint="eastAsia"/>
          <w:color w:val="auto"/>
        </w:rPr>
        <w:t>・・・・・・</w:t>
      </w:r>
      <w:r w:rsidR="008B731F" w:rsidRPr="00756ADA">
        <w:rPr>
          <w:color w:val="auto"/>
        </w:rPr>
        <w:t>2</w:t>
      </w:r>
      <w:r w:rsidR="00FD316D" w:rsidRPr="00756ADA">
        <w:rPr>
          <w:rFonts w:hint="eastAsia"/>
          <w:color w:val="auto"/>
        </w:rPr>
        <w:t>1</w:t>
      </w:r>
    </w:p>
    <w:p w14:paraId="2E2B6F33" w14:textId="7F0FFFDA" w:rsidR="007E4535" w:rsidRPr="00756ADA" w:rsidRDefault="007E4535" w:rsidP="007E4535">
      <w:pPr>
        <w:adjustRightInd/>
        <w:rPr>
          <w:color w:val="auto"/>
        </w:rPr>
      </w:pPr>
      <w:r w:rsidRPr="00756ADA">
        <w:rPr>
          <w:rFonts w:hint="eastAsia"/>
          <w:color w:val="auto"/>
        </w:rPr>
        <w:t xml:space="preserve">　４　その他必要な事項</w:t>
      </w:r>
      <w:r w:rsidR="00550737" w:rsidRPr="00756ADA">
        <w:rPr>
          <w:rFonts w:hint="eastAsia"/>
          <w:color w:val="auto"/>
        </w:rPr>
        <w:t>・・・・・・・・・・・・・・・・・・・・・・・・・・・</w:t>
      </w:r>
      <w:r w:rsidR="00FD316D" w:rsidRPr="00756ADA">
        <w:rPr>
          <w:rFonts w:hint="eastAsia"/>
          <w:color w:val="auto"/>
        </w:rPr>
        <w:t>21</w:t>
      </w:r>
    </w:p>
    <w:p w14:paraId="5355D530" w14:textId="4E503E23" w:rsidR="007E4535" w:rsidRPr="00756ADA" w:rsidRDefault="007E4535" w:rsidP="00F00BA0">
      <w:pPr>
        <w:adjustRightInd/>
        <w:rPr>
          <w:rFonts w:hAnsi="Times New Roman" w:cs="Times New Roman"/>
          <w:color w:val="auto"/>
        </w:rPr>
      </w:pPr>
    </w:p>
    <w:p w14:paraId="776C99C1" w14:textId="1C53878A" w:rsidR="00FD316D" w:rsidRPr="00756ADA" w:rsidRDefault="00FD316D" w:rsidP="00F00BA0">
      <w:pPr>
        <w:adjustRightInd/>
        <w:rPr>
          <w:rFonts w:hAnsi="Times New Roman" w:cs="Times New Roman"/>
          <w:color w:val="auto"/>
        </w:rPr>
      </w:pPr>
    </w:p>
    <w:p w14:paraId="4B836783" w14:textId="77777777" w:rsidR="00FD316D" w:rsidRPr="00756ADA" w:rsidRDefault="00FD316D" w:rsidP="00F00BA0">
      <w:pPr>
        <w:adjustRightInd/>
        <w:rPr>
          <w:rFonts w:hAnsi="Times New Roman" w:cs="Times New Roman"/>
          <w:color w:val="auto"/>
        </w:rPr>
      </w:pPr>
    </w:p>
    <w:p w14:paraId="1EE06E3A" w14:textId="526F41E8" w:rsidR="00F00BA0" w:rsidRPr="00756ADA" w:rsidRDefault="007E4535" w:rsidP="00F00BA0">
      <w:pPr>
        <w:adjustRightInd/>
        <w:rPr>
          <w:rFonts w:hAnsi="Times New Roman" w:cs="Times New Roman"/>
          <w:color w:val="auto"/>
        </w:rPr>
      </w:pPr>
      <w:r w:rsidRPr="00756ADA">
        <w:rPr>
          <w:rFonts w:hint="eastAsia"/>
          <w:color w:val="auto"/>
        </w:rPr>
        <w:lastRenderedPageBreak/>
        <w:t>Ⅴ</w:t>
      </w:r>
      <w:r w:rsidR="00F00BA0" w:rsidRPr="00756ADA">
        <w:rPr>
          <w:rFonts w:hint="eastAsia"/>
          <w:color w:val="auto"/>
        </w:rPr>
        <w:t xml:space="preserve">　その他森林</w:t>
      </w:r>
      <w:r w:rsidR="00550737" w:rsidRPr="00756ADA">
        <w:rPr>
          <w:rFonts w:hint="eastAsia"/>
          <w:color w:val="auto"/>
        </w:rPr>
        <w:t>の整備のために必要な事項・・・・・・・・・・・・・・・・・</w:t>
      </w:r>
      <w:r w:rsidR="00615F64" w:rsidRPr="00756ADA">
        <w:rPr>
          <w:color w:val="auto"/>
        </w:rPr>
        <w:t>2</w:t>
      </w:r>
      <w:r w:rsidR="00FD316D" w:rsidRPr="00756ADA">
        <w:rPr>
          <w:rFonts w:hint="eastAsia"/>
          <w:color w:val="auto"/>
        </w:rPr>
        <w:t>2</w:t>
      </w:r>
      <w:r w:rsidR="00550737" w:rsidRPr="00756ADA">
        <w:rPr>
          <w:rFonts w:hint="eastAsia"/>
          <w:color w:val="auto"/>
        </w:rPr>
        <w:t>～</w:t>
      </w:r>
      <w:r w:rsidR="00550737" w:rsidRPr="00756ADA">
        <w:rPr>
          <w:color w:val="auto"/>
        </w:rPr>
        <w:t>2</w:t>
      </w:r>
      <w:r w:rsidR="00FD316D" w:rsidRPr="00756ADA">
        <w:rPr>
          <w:rFonts w:hint="eastAsia"/>
          <w:color w:val="auto"/>
        </w:rPr>
        <w:t>3</w:t>
      </w:r>
    </w:p>
    <w:p w14:paraId="22F16E1B" w14:textId="68E3BD86" w:rsidR="00F00BA0" w:rsidRPr="00756ADA" w:rsidRDefault="00F00BA0" w:rsidP="00F00BA0">
      <w:pPr>
        <w:adjustRightInd/>
        <w:rPr>
          <w:color w:val="auto"/>
        </w:rPr>
      </w:pPr>
      <w:r w:rsidRPr="00756ADA">
        <w:rPr>
          <w:rFonts w:hint="eastAsia"/>
          <w:color w:val="auto"/>
        </w:rPr>
        <w:t xml:space="preserve">　１　森林経営</w:t>
      </w:r>
      <w:r w:rsidR="00534525" w:rsidRPr="00756ADA">
        <w:rPr>
          <w:rFonts w:hint="eastAsia"/>
          <w:color w:val="auto"/>
        </w:rPr>
        <w:t>計画の作成に関する事項・・・・・・・・・・・・・・・・・・・・</w:t>
      </w:r>
      <w:r w:rsidR="00A939F9" w:rsidRPr="00756ADA">
        <w:rPr>
          <w:color w:val="auto"/>
        </w:rPr>
        <w:t>2</w:t>
      </w:r>
      <w:r w:rsidR="00FD316D" w:rsidRPr="00756ADA">
        <w:rPr>
          <w:rFonts w:hint="eastAsia"/>
          <w:color w:val="auto"/>
        </w:rPr>
        <w:t>2</w:t>
      </w:r>
    </w:p>
    <w:p w14:paraId="2319BCC7" w14:textId="5F8BF862" w:rsidR="002F6843" w:rsidRPr="00756ADA" w:rsidRDefault="002F6843" w:rsidP="00F00BA0">
      <w:pPr>
        <w:adjustRightInd/>
        <w:rPr>
          <w:rFonts w:hAnsi="Times New Roman" w:cs="Times New Roman"/>
          <w:color w:val="auto"/>
        </w:rPr>
      </w:pPr>
      <w:r w:rsidRPr="00756ADA">
        <w:rPr>
          <w:rFonts w:hint="eastAsia"/>
          <w:color w:val="auto"/>
        </w:rPr>
        <w:t xml:space="preserve">　２　生活環境の整備に関する事項・・・・・・・・・・・・・・・・・・・・・・</w:t>
      </w:r>
      <w:r w:rsidR="00615F64" w:rsidRPr="00756ADA">
        <w:rPr>
          <w:rFonts w:hint="eastAsia"/>
          <w:color w:val="auto"/>
        </w:rPr>
        <w:t>2</w:t>
      </w:r>
      <w:r w:rsidR="00FD316D" w:rsidRPr="00756ADA">
        <w:rPr>
          <w:rFonts w:hint="eastAsia"/>
          <w:color w:val="auto"/>
        </w:rPr>
        <w:t>2</w:t>
      </w:r>
    </w:p>
    <w:p w14:paraId="2D6BF643" w14:textId="7146719F" w:rsidR="00F00BA0" w:rsidRPr="00756ADA" w:rsidRDefault="00F00BA0" w:rsidP="00F00BA0">
      <w:pPr>
        <w:adjustRightInd/>
        <w:rPr>
          <w:color w:val="auto"/>
        </w:rPr>
      </w:pPr>
      <w:r w:rsidRPr="00756ADA">
        <w:rPr>
          <w:rFonts w:hint="eastAsia"/>
          <w:color w:val="auto"/>
        </w:rPr>
        <w:t xml:space="preserve">　</w:t>
      </w:r>
      <w:r w:rsidR="002F6843" w:rsidRPr="00756ADA">
        <w:rPr>
          <w:rFonts w:hint="eastAsia"/>
          <w:color w:val="auto"/>
        </w:rPr>
        <w:t>３</w:t>
      </w:r>
      <w:r w:rsidRPr="00756ADA">
        <w:rPr>
          <w:rFonts w:hint="eastAsia"/>
          <w:color w:val="auto"/>
        </w:rPr>
        <w:t xml:space="preserve">　森林整備を通じた地域振興に関する事項・・・・・・・・</w:t>
      </w:r>
      <w:r w:rsidR="00534525" w:rsidRPr="00756ADA">
        <w:rPr>
          <w:rFonts w:hint="eastAsia"/>
          <w:color w:val="auto"/>
        </w:rPr>
        <w:t>・・・・・・・・・</w:t>
      </w:r>
      <w:r w:rsidR="00A939F9" w:rsidRPr="00756ADA">
        <w:rPr>
          <w:color w:val="auto"/>
        </w:rPr>
        <w:t>2</w:t>
      </w:r>
      <w:r w:rsidR="00FD316D" w:rsidRPr="00756ADA">
        <w:rPr>
          <w:rFonts w:hint="eastAsia"/>
          <w:color w:val="auto"/>
        </w:rPr>
        <w:t>2</w:t>
      </w:r>
    </w:p>
    <w:p w14:paraId="21D32542" w14:textId="2BEE801A" w:rsidR="002F6843" w:rsidRPr="00756ADA" w:rsidRDefault="002F6843" w:rsidP="00F00BA0">
      <w:pPr>
        <w:adjustRightInd/>
        <w:rPr>
          <w:rFonts w:hAnsi="Times New Roman" w:cs="Times New Roman"/>
          <w:color w:val="auto"/>
        </w:rPr>
      </w:pPr>
      <w:r w:rsidRPr="00756ADA">
        <w:rPr>
          <w:rFonts w:hint="eastAsia"/>
          <w:color w:val="auto"/>
        </w:rPr>
        <w:t xml:space="preserve">　４　森林の総合利用の推進に関する事項・・・・・・・・・・・・・・・・・・・</w:t>
      </w:r>
      <w:r w:rsidR="00615F64" w:rsidRPr="00756ADA">
        <w:rPr>
          <w:rFonts w:hint="eastAsia"/>
          <w:color w:val="auto"/>
        </w:rPr>
        <w:t>2</w:t>
      </w:r>
      <w:r w:rsidR="00FD316D" w:rsidRPr="00756ADA">
        <w:rPr>
          <w:rFonts w:hint="eastAsia"/>
          <w:color w:val="auto"/>
        </w:rPr>
        <w:t>2</w:t>
      </w:r>
    </w:p>
    <w:p w14:paraId="3C49224E" w14:textId="7D86597E" w:rsidR="00F00BA0" w:rsidRPr="00756ADA" w:rsidRDefault="00F00BA0" w:rsidP="00F00BA0">
      <w:pPr>
        <w:adjustRightInd/>
        <w:rPr>
          <w:color w:val="auto"/>
        </w:rPr>
      </w:pPr>
      <w:r w:rsidRPr="00756ADA">
        <w:rPr>
          <w:rFonts w:hint="eastAsia"/>
          <w:color w:val="auto"/>
        </w:rPr>
        <w:t xml:space="preserve">　</w:t>
      </w:r>
      <w:r w:rsidR="002F6843" w:rsidRPr="00756ADA">
        <w:rPr>
          <w:rFonts w:hint="eastAsia"/>
          <w:color w:val="auto"/>
        </w:rPr>
        <w:t>５</w:t>
      </w:r>
      <w:r w:rsidRPr="00756ADA">
        <w:rPr>
          <w:rFonts w:hint="eastAsia"/>
          <w:color w:val="auto"/>
        </w:rPr>
        <w:t xml:space="preserve">　住民参加</w:t>
      </w:r>
      <w:r w:rsidR="00534525" w:rsidRPr="00756ADA">
        <w:rPr>
          <w:rFonts w:hint="eastAsia"/>
          <w:color w:val="auto"/>
        </w:rPr>
        <w:t>による森林の整備に関する事項・・・・・・・・・・・・・・・・・</w:t>
      </w:r>
      <w:r w:rsidR="00A939F9" w:rsidRPr="00756ADA">
        <w:rPr>
          <w:color w:val="auto"/>
        </w:rPr>
        <w:t>2</w:t>
      </w:r>
      <w:r w:rsidR="00FD316D" w:rsidRPr="00756ADA">
        <w:rPr>
          <w:rFonts w:hint="eastAsia"/>
          <w:color w:val="auto"/>
        </w:rPr>
        <w:t>2</w:t>
      </w:r>
    </w:p>
    <w:p w14:paraId="5CB5CF32" w14:textId="55893023" w:rsidR="002F6843" w:rsidRPr="00756ADA" w:rsidRDefault="002F6843" w:rsidP="00F00BA0">
      <w:pPr>
        <w:adjustRightInd/>
        <w:rPr>
          <w:rFonts w:hAnsi="Times New Roman" w:cs="Times New Roman"/>
          <w:color w:val="auto"/>
        </w:rPr>
      </w:pPr>
      <w:r w:rsidRPr="00756ADA">
        <w:rPr>
          <w:rFonts w:hint="eastAsia"/>
          <w:color w:val="auto"/>
        </w:rPr>
        <w:t xml:space="preserve">　６　森林経営管理制度に基づく事業に関する事項・・・・・・・・・・・・・・・</w:t>
      </w:r>
      <w:r w:rsidR="00615F64" w:rsidRPr="00756ADA">
        <w:rPr>
          <w:rFonts w:hint="eastAsia"/>
          <w:color w:val="auto"/>
        </w:rPr>
        <w:t>2</w:t>
      </w:r>
      <w:r w:rsidR="00FD316D" w:rsidRPr="00756ADA">
        <w:rPr>
          <w:rFonts w:hint="eastAsia"/>
          <w:color w:val="auto"/>
        </w:rPr>
        <w:t>3</w:t>
      </w:r>
    </w:p>
    <w:p w14:paraId="45DA883B" w14:textId="621AD95E" w:rsidR="00F00BA0" w:rsidRPr="00756ADA" w:rsidRDefault="00550737" w:rsidP="00F00BA0">
      <w:pPr>
        <w:adjustRightInd/>
        <w:rPr>
          <w:rFonts w:hAnsi="Times New Roman" w:cs="Times New Roman"/>
          <w:color w:val="auto"/>
        </w:rPr>
      </w:pPr>
      <w:r w:rsidRPr="00756ADA">
        <w:rPr>
          <w:rFonts w:hint="eastAsia"/>
          <w:color w:val="auto"/>
        </w:rPr>
        <w:t xml:space="preserve">　</w:t>
      </w:r>
      <w:r w:rsidR="002F6843" w:rsidRPr="00756ADA">
        <w:rPr>
          <w:rFonts w:hint="eastAsia"/>
          <w:color w:val="auto"/>
        </w:rPr>
        <w:t>７</w:t>
      </w:r>
      <w:r w:rsidR="00F00BA0" w:rsidRPr="00756ADA">
        <w:rPr>
          <w:rFonts w:hint="eastAsia"/>
          <w:color w:val="auto"/>
        </w:rPr>
        <w:t xml:space="preserve">　その他必</w:t>
      </w:r>
      <w:r w:rsidR="00534525" w:rsidRPr="00756ADA">
        <w:rPr>
          <w:rFonts w:hint="eastAsia"/>
          <w:color w:val="auto"/>
        </w:rPr>
        <w:t>要な事項・・・・・・・・・・・・・・・・・・・・・・・・・・・</w:t>
      </w:r>
      <w:r w:rsidR="00A939F9" w:rsidRPr="00756ADA">
        <w:rPr>
          <w:color w:val="auto"/>
        </w:rPr>
        <w:t>2</w:t>
      </w:r>
      <w:r w:rsidR="00FD316D" w:rsidRPr="00756ADA">
        <w:rPr>
          <w:rFonts w:hint="eastAsia"/>
          <w:color w:val="auto"/>
        </w:rPr>
        <w:t>3</w:t>
      </w:r>
    </w:p>
    <w:p w14:paraId="6BA91BD1" w14:textId="77777777" w:rsidR="008B731F" w:rsidRPr="00756ADA" w:rsidRDefault="008B731F" w:rsidP="00F56B6C">
      <w:pPr>
        <w:rPr>
          <w:color w:val="auto"/>
        </w:rPr>
      </w:pPr>
    </w:p>
    <w:p w14:paraId="519D1FB4" w14:textId="77777777" w:rsidR="008B731F" w:rsidRPr="00756ADA" w:rsidRDefault="008B731F" w:rsidP="00F56B6C">
      <w:pPr>
        <w:rPr>
          <w:color w:val="auto"/>
        </w:rPr>
      </w:pPr>
    </w:p>
    <w:p w14:paraId="13D6231F" w14:textId="363FF2BE" w:rsidR="007E4535" w:rsidRPr="00756ADA" w:rsidRDefault="007E4535" w:rsidP="00F56B6C">
      <w:pPr>
        <w:rPr>
          <w:color w:val="auto"/>
        </w:rPr>
      </w:pPr>
      <w:r w:rsidRPr="00756ADA">
        <w:rPr>
          <w:rFonts w:hint="eastAsia"/>
          <w:color w:val="auto"/>
        </w:rPr>
        <w:t>参考資料・・・・・・・・・・・・・・・・・・・・・・・・・・・・・・・・・・</w:t>
      </w:r>
      <w:r w:rsidR="008B731F" w:rsidRPr="00756ADA">
        <w:rPr>
          <w:color w:val="auto"/>
        </w:rPr>
        <w:t>2</w:t>
      </w:r>
      <w:r w:rsidR="00FD316D" w:rsidRPr="00756ADA">
        <w:rPr>
          <w:rFonts w:hint="eastAsia"/>
          <w:color w:val="auto"/>
        </w:rPr>
        <w:t>3</w:t>
      </w:r>
    </w:p>
    <w:p w14:paraId="190E10DD" w14:textId="77777777" w:rsidR="0037018F" w:rsidRPr="00756ADA" w:rsidRDefault="0037018F" w:rsidP="00F56B6C">
      <w:pPr>
        <w:rPr>
          <w:color w:val="auto"/>
        </w:rPr>
        <w:sectPr w:rsidR="0037018F" w:rsidRPr="00756ADA" w:rsidSect="004C1CCF">
          <w:footerReference w:type="even" r:id="rId8"/>
          <w:footerReference w:type="default" r:id="rId9"/>
          <w:footerReference w:type="first" r:id="rId10"/>
          <w:type w:val="continuous"/>
          <w:pgSz w:w="11906" w:h="16838" w:code="9"/>
          <w:pgMar w:top="1134" w:right="1134" w:bottom="1134" w:left="1134" w:header="720" w:footer="720" w:gutter="0"/>
          <w:pgNumType w:fmt="numberInDash" w:start="1"/>
          <w:cols w:space="720"/>
          <w:noEndnote/>
          <w:titlePg/>
          <w:docGrid w:type="linesAndChars" w:linePitch="363"/>
        </w:sectPr>
      </w:pPr>
    </w:p>
    <w:p w14:paraId="4BA9B564" w14:textId="77777777" w:rsidR="00D30960" w:rsidRPr="00756ADA" w:rsidRDefault="00D30960" w:rsidP="004E49B6">
      <w:pPr>
        <w:adjustRightInd/>
        <w:rPr>
          <w:rFonts w:hAnsi="Times New Roman" w:cs="Times New Roman"/>
          <w:color w:val="auto"/>
        </w:rPr>
      </w:pPr>
      <w:r w:rsidRPr="00756ADA">
        <w:rPr>
          <w:rFonts w:hint="eastAsia"/>
          <w:color w:val="auto"/>
        </w:rPr>
        <w:lastRenderedPageBreak/>
        <w:t>Ⅰ　伐採、造林、保育その他森林の整備に関する基本的な事項</w:t>
      </w:r>
    </w:p>
    <w:p w14:paraId="48A0A5A1" w14:textId="77777777" w:rsidR="00D30960" w:rsidRPr="00756ADA" w:rsidRDefault="00D30960" w:rsidP="00D30960">
      <w:pPr>
        <w:pStyle w:val="aa"/>
        <w:adjustRightInd/>
        <w:rPr>
          <w:rFonts w:hAnsi="Times New Roman" w:cs="Times New Roman"/>
          <w:color w:val="auto"/>
        </w:rPr>
      </w:pPr>
      <w:r w:rsidRPr="00756ADA">
        <w:rPr>
          <w:rFonts w:hint="eastAsia"/>
          <w:color w:val="auto"/>
        </w:rPr>
        <w:t xml:space="preserve">　１　森林整備の現状と課題</w:t>
      </w:r>
    </w:p>
    <w:p w14:paraId="55FEE555" w14:textId="680B3004" w:rsidR="00BB344C" w:rsidRPr="00756ADA" w:rsidRDefault="00BB344C" w:rsidP="00BB344C">
      <w:pPr>
        <w:ind w:left="480" w:hangingChars="200" w:hanging="480"/>
        <w:rPr>
          <w:color w:val="auto"/>
        </w:rPr>
      </w:pPr>
      <w:r w:rsidRPr="00756ADA">
        <w:rPr>
          <w:rFonts w:hAnsi="Times New Roman" w:cs="Times New Roman" w:hint="eastAsia"/>
          <w:color w:val="auto"/>
        </w:rPr>
        <w:t xml:space="preserve">　　　</w:t>
      </w:r>
      <w:r w:rsidRPr="00756ADA">
        <w:rPr>
          <w:rFonts w:hint="eastAsia"/>
          <w:color w:val="auto"/>
        </w:rPr>
        <w:t>本市は、三重県東部の志摩半島に位置し、総面積</w:t>
      </w:r>
      <w:r w:rsidR="00925ED5" w:rsidRPr="00756ADA">
        <w:rPr>
          <w:rFonts w:hint="eastAsia"/>
          <w:color w:val="auto"/>
        </w:rPr>
        <w:t>１０，７</w:t>
      </w:r>
      <w:r w:rsidR="00AD4971" w:rsidRPr="00756ADA">
        <w:rPr>
          <w:rFonts w:hint="eastAsia"/>
          <w:color w:val="auto"/>
        </w:rPr>
        <w:t>３４</w:t>
      </w:r>
      <w:r w:rsidRPr="00756ADA">
        <w:rPr>
          <w:rFonts w:hint="eastAsia"/>
          <w:color w:val="auto"/>
        </w:rPr>
        <w:t>ｈａ</w:t>
      </w:r>
      <w:r w:rsidR="00AA2240" w:rsidRPr="00756ADA">
        <w:rPr>
          <w:rFonts w:hint="eastAsia"/>
          <w:color w:val="auto"/>
        </w:rPr>
        <w:t>の内</w:t>
      </w:r>
      <w:r w:rsidR="004D7660" w:rsidRPr="00756ADA">
        <w:rPr>
          <w:rFonts w:hint="eastAsia"/>
          <w:color w:val="auto"/>
        </w:rPr>
        <w:t>、森林面積は、７，４</w:t>
      </w:r>
      <w:r w:rsidR="005D40F4" w:rsidRPr="00756ADA">
        <w:rPr>
          <w:rFonts w:hint="eastAsia"/>
          <w:color w:val="auto"/>
        </w:rPr>
        <w:t>５３</w:t>
      </w:r>
      <w:r w:rsidR="002860A8" w:rsidRPr="00756ADA">
        <w:rPr>
          <w:rFonts w:hint="eastAsia"/>
          <w:color w:val="auto"/>
        </w:rPr>
        <w:t>ｈａで、総面積の６９％である</w:t>
      </w:r>
      <w:r w:rsidR="004D7660" w:rsidRPr="00756ADA">
        <w:rPr>
          <w:rFonts w:hint="eastAsia"/>
          <w:color w:val="auto"/>
        </w:rPr>
        <w:t>。そのほとんどが民有林で、人工林面積は</w:t>
      </w:r>
      <w:r w:rsidR="00332475" w:rsidRPr="00756ADA">
        <w:rPr>
          <w:rFonts w:hint="eastAsia"/>
          <w:bCs/>
          <w:color w:val="auto"/>
        </w:rPr>
        <w:t>１,８８２</w:t>
      </w:r>
      <w:r w:rsidRPr="00756ADA">
        <w:rPr>
          <w:rFonts w:hint="eastAsia"/>
          <w:bCs/>
          <w:color w:val="auto"/>
        </w:rPr>
        <w:t>ｈ</w:t>
      </w:r>
      <w:r w:rsidRPr="00756ADA">
        <w:rPr>
          <w:rFonts w:hint="eastAsia"/>
          <w:color w:val="auto"/>
        </w:rPr>
        <w:t>ａをしめ人工林率は２５％となっており、うちスギが２７．６％、ヒノキ３８．</w:t>
      </w:r>
      <w:r w:rsidR="00526772" w:rsidRPr="00756ADA">
        <w:rPr>
          <w:rFonts w:hint="eastAsia"/>
          <w:color w:val="auto"/>
        </w:rPr>
        <w:t>６</w:t>
      </w:r>
      <w:r w:rsidRPr="00756ADA">
        <w:rPr>
          <w:rFonts w:hint="eastAsia"/>
          <w:color w:val="auto"/>
        </w:rPr>
        <w:t>％、マツその他が、３３．</w:t>
      </w:r>
      <w:r w:rsidR="00526772" w:rsidRPr="00756ADA">
        <w:rPr>
          <w:rFonts w:hint="eastAsia"/>
          <w:color w:val="auto"/>
        </w:rPr>
        <w:t>８</w:t>
      </w:r>
      <w:r w:rsidRPr="00756ADA">
        <w:rPr>
          <w:rFonts w:hint="eastAsia"/>
          <w:color w:val="auto"/>
        </w:rPr>
        <w:t>％となっている。</w:t>
      </w:r>
    </w:p>
    <w:p w14:paraId="2EB0D189" w14:textId="77777777" w:rsidR="00BB344C" w:rsidRPr="00756ADA" w:rsidRDefault="00BB344C" w:rsidP="00BB344C">
      <w:pPr>
        <w:ind w:leftChars="200" w:left="480" w:firstLineChars="100" w:firstLine="240"/>
        <w:rPr>
          <w:color w:val="auto"/>
        </w:rPr>
      </w:pPr>
      <w:r w:rsidRPr="00756ADA">
        <w:rPr>
          <w:rFonts w:hint="eastAsia"/>
          <w:color w:val="auto"/>
        </w:rPr>
        <w:t>しかし、下刈、間伐等保育を要する森林が多くを占めており、今後は健全な森林資源の維持増大を図らなければならないが外材輸入、非木</w:t>
      </w:r>
      <w:r w:rsidR="00A363E7" w:rsidRPr="00756ADA">
        <w:rPr>
          <w:rFonts w:hint="eastAsia"/>
          <w:color w:val="auto"/>
        </w:rPr>
        <w:t>質</w:t>
      </w:r>
      <w:r w:rsidRPr="00756ADA">
        <w:rPr>
          <w:rFonts w:hint="eastAsia"/>
          <w:color w:val="auto"/>
        </w:rPr>
        <w:t>系建築資材の進出等を背景とした国産材価格の低迷、経営コストの増</w:t>
      </w:r>
      <w:r w:rsidR="00972D8D" w:rsidRPr="00756ADA">
        <w:rPr>
          <w:rFonts w:hint="eastAsia"/>
          <w:color w:val="auto"/>
        </w:rPr>
        <w:t>大</w:t>
      </w:r>
      <w:r w:rsidRPr="00756ADA">
        <w:rPr>
          <w:rFonts w:hint="eastAsia"/>
          <w:color w:val="auto"/>
        </w:rPr>
        <w:t>等により林業経営の収益等が著しく悪化しているのが現状である。このため森林所有者の経営意欲が減退するとともに、林業従事者の高齢化が進み、森林の適正な管理がされず、この解消が課題となっている。</w:t>
      </w:r>
    </w:p>
    <w:p w14:paraId="50633E93" w14:textId="77777777" w:rsidR="00D30960" w:rsidRPr="00756ADA" w:rsidRDefault="00060252" w:rsidP="00AB1710">
      <w:pPr>
        <w:adjustRightInd/>
        <w:ind w:left="480" w:hangingChars="200" w:hanging="480"/>
        <w:rPr>
          <w:rFonts w:hAnsi="Times New Roman" w:cs="Times New Roman"/>
          <w:color w:val="auto"/>
        </w:rPr>
      </w:pPr>
      <w:r w:rsidRPr="00756ADA">
        <w:rPr>
          <w:rFonts w:hAnsi="Times New Roman" w:cs="Times New Roman" w:hint="eastAsia"/>
          <w:color w:val="auto"/>
        </w:rPr>
        <w:t xml:space="preserve">　　　このことから、平成２３年度より</w:t>
      </w:r>
      <w:r w:rsidR="00CA6802" w:rsidRPr="00756ADA">
        <w:rPr>
          <w:rFonts w:hAnsi="Times New Roman" w:cs="Times New Roman" w:hint="eastAsia"/>
          <w:color w:val="auto"/>
        </w:rPr>
        <w:t>受光伐や間伐など森林整備を推進する</w:t>
      </w:r>
      <w:r w:rsidRPr="00756ADA">
        <w:rPr>
          <w:rFonts w:hAnsi="Times New Roman" w:cs="Times New Roman" w:hint="eastAsia"/>
          <w:color w:val="auto"/>
        </w:rPr>
        <w:t>「森と海・きずな」事業に取り組み、水源涵養力や土砂流出災害防止などの森林本来の機能を回復させ、</w:t>
      </w:r>
      <w:r w:rsidR="002F34A8" w:rsidRPr="00756ADA">
        <w:rPr>
          <w:rFonts w:hAnsi="Times New Roman" w:cs="Times New Roman" w:hint="eastAsia"/>
          <w:color w:val="auto"/>
        </w:rPr>
        <w:t>雇用増加</w:t>
      </w:r>
      <w:r w:rsidR="00D86380" w:rsidRPr="00756ADA">
        <w:rPr>
          <w:rFonts w:hAnsi="Times New Roman" w:cs="Times New Roman" w:hint="eastAsia"/>
          <w:color w:val="auto"/>
        </w:rPr>
        <w:t>など林業振興に寄与</w:t>
      </w:r>
      <w:r w:rsidR="00097E9F" w:rsidRPr="00756ADA">
        <w:rPr>
          <w:rFonts w:hAnsi="Times New Roman" w:cs="Times New Roman" w:hint="eastAsia"/>
          <w:color w:val="auto"/>
        </w:rPr>
        <w:t>して</w:t>
      </w:r>
      <w:r w:rsidR="00C5515E" w:rsidRPr="00756ADA">
        <w:rPr>
          <w:rFonts w:hAnsi="Times New Roman" w:cs="Times New Roman" w:hint="eastAsia"/>
          <w:color w:val="auto"/>
        </w:rPr>
        <w:t>い</w:t>
      </w:r>
      <w:r w:rsidR="004D7660" w:rsidRPr="00756ADA">
        <w:rPr>
          <w:rFonts w:hAnsi="Times New Roman" w:cs="Times New Roman" w:hint="eastAsia"/>
          <w:color w:val="auto"/>
        </w:rPr>
        <w:t>くこととする</w:t>
      </w:r>
      <w:r w:rsidR="00C5515E" w:rsidRPr="00756ADA">
        <w:rPr>
          <w:rFonts w:hAnsi="Times New Roman" w:cs="Times New Roman" w:hint="eastAsia"/>
          <w:color w:val="auto"/>
        </w:rPr>
        <w:t>。</w:t>
      </w:r>
    </w:p>
    <w:p w14:paraId="485DECC2" w14:textId="06E43B26" w:rsidR="003A3753" w:rsidRPr="00756ADA" w:rsidRDefault="00D86380" w:rsidP="00F0541B">
      <w:pPr>
        <w:adjustRightInd/>
        <w:ind w:left="480" w:hangingChars="200" w:hanging="480"/>
        <w:rPr>
          <w:rFonts w:hAnsi="Times New Roman" w:cs="Times New Roman"/>
          <w:color w:val="auto"/>
        </w:rPr>
      </w:pPr>
      <w:r w:rsidRPr="00756ADA">
        <w:rPr>
          <w:rFonts w:hAnsi="Times New Roman" w:cs="Times New Roman" w:hint="eastAsia"/>
          <w:color w:val="auto"/>
        </w:rPr>
        <w:t xml:space="preserve">　　　この整備により</w:t>
      </w:r>
      <w:r w:rsidR="00097E9F" w:rsidRPr="00756ADA">
        <w:rPr>
          <w:rFonts w:hAnsi="Times New Roman" w:cs="Times New Roman" w:hint="eastAsia"/>
          <w:color w:val="auto"/>
        </w:rPr>
        <w:t>、落ち葉や森の土壌に含まれる多くのミネラルをはじめとする物質が、雨水や地下水に溶け込み</w:t>
      </w:r>
      <w:r w:rsidRPr="00756ADA">
        <w:rPr>
          <w:rFonts w:hAnsi="Times New Roman" w:cs="Times New Roman" w:hint="eastAsia"/>
          <w:color w:val="auto"/>
        </w:rPr>
        <w:t>川へ流れ込む水量が増え</w:t>
      </w:r>
      <w:r w:rsidR="00097E9F" w:rsidRPr="00756ADA">
        <w:rPr>
          <w:rFonts w:hAnsi="Times New Roman" w:cs="Times New Roman" w:hint="eastAsia"/>
          <w:color w:val="auto"/>
        </w:rPr>
        <w:t>るとともに</w:t>
      </w:r>
      <w:r w:rsidRPr="00756ADA">
        <w:rPr>
          <w:rFonts w:hAnsi="Times New Roman" w:cs="Times New Roman" w:hint="eastAsia"/>
          <w:color w:val="auto"/>
        </w:rPr>
        <w:t>、海での磯焼けの防止や藻場の再生につ</w:t>
      </w:r>
      <w:r w:rsidR="00E244A2" w:rsidRPr="00756ADA">
        <w:rPr>
          <w:rFonts w:hAnsi="Times New Roman" w:cs="Times New Roman" w:hint="eastAsia"/>
          <w:color w:val="auto"/>
        </w:rPr>
        <w:t>な</w:t>
      </w:r>
      <w:r w:rsidRPr="00756ADA">
        <w:rPr>
          <w:rFonts w:hAnsi="Times New Roman" w:cs="Times New Roman" w:hint="eastAsia"/>
          <w:color w:val="auto"/>
        </w:rPr>
        <w:t>がり、</w:t>
      </w:r>
      <w:r w:rsidR="00E52F59" w:rsidRPr="00756ADA">
        <w:rPr>
          <w:rFonts w:hAnsi="Times New Roman" w:cs="Times New Roman" w:hint="eastAsia"/>
          <w:color w:val="auto"/>
        </w:rPr>
        <w:t>市の特産であるカキやアワビなどの海産物の育成などにも好影響がでてくると考え</w:t>
      </w:r>
      <w:r w:rsidR="004D7660" w:rsidRPr="00756ADA">
        <w:rPr>
          <w:rFonts w:hAnsi="Times New Roman" w:cs="Times New Roman" w:hint="eastAsia"/>
          <w:color w:val="auto"/>
        </w:rPr>
        <w:t>られる</w:t>
      </w:r>
      <w:r w:rsidR="00E52F59" w:rsidRPr="00756ADA">
        <w:rPr>
          <w:rFonts w:hAnsi="Times New Roman" w:cs="Times New Roman" w:hint="eastAsia"/>
          <w:color w:val="auto"/>
        </w:rPr>
        <w:t>。</w:t>
      </w:r>
    </w:p>
    <w:p w14:paraId="0B345FEE" w14:textId="38FDF5AC" w:rsidR="00AE6072" w:rsidRPr="00756ADA" w:rsidRDefault="00AE6072" w:rsidP="00AE6072">
      <w:pPr>
        <w:adjustRightInd/>
        <w:ind w:leftChars="200" w:left="480"/>
        <w:rPr>
          <w:rFonts w:hAnsi="Times New Roman" w:cs="Times New Roman"/>
          <w:color w:val="auto"/>
        </w:rPr>
      </w:pPr>
      <w:r w:rsidRPr="00756ADA">
        <w:rPr>
          <w:rFonts w:hAnsi="Times New Roman" w:cs="Times New Roman" w:hint="eastAsia"/>
          <w:color w:val="auto"/>
        </w:rPr>
        <w:t xml:space="preserve">　また、</w:t>
      </w:r>
      <w:r w:rsidR="00F0541B" w:rsidRPr="00756ADA">
        <w:rPr>
          <w:rFonts w:hAnsi="Times New Roman" w:cs="Times New Roman" w:hint="eastAsia"/>
          <w:color w:val="auto"/>
        </w:rPr>
        <w:t>近年局地的な豪雨による土砂災害の発生頻度が高まっているため、森林の適切な管理を行い災害に強い森林づくりを進めるとともに、</w:t>
      </w:r>
      <w:r w:rsidRPr="00756ADA">
        <w:rPr>
          <w:rFonts w:hAnsi="Times New Roman" w:cs="Times New Roman" w:hint="eastAsia"/>
          <w:color w:val="auto"/>
        </w:rPr>
        <w:t>豊かな自然を守り育てていくため、引き続き環境保全につとめていくこととする。</w:t>
      </w:r>
    </w:p>
    <w:p w14:paraId="56509941" w14:textId="77777777" w:rsidR="00E52F59" w:rsidRPr="00756ADA" w:rsidRDefault="00E52F59" w:rsidP="00D86380">
      <w:pPr>
        <w:adjustRightInd/>
        <w:ind w:left="480" w:hangingChars="200" w:hanging="480"/>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566"/>
        <w:gridCol w:w="2530"/>
        <w:gridCol w:w="1807"/>
        <w:gridCol w:w="1807"/>
      </w:tblGrid>
      <w:tr w:rsidR="00756ADA" w:rsidRPr="00756ADA" w14:paraId="223D36A9" w14:textId="77777777" w:rsidTr="00651B71">
        <w:trPr>
          <w:jc w:val="center"/>
        </w:trPr>
        <w:tc>
          <w:tcPr>
            <w:tcW w:w="5421" w:type="dxa"/>
            <w:gridSpan w:val="3"/>
            <w:tcBorders>
              <w:top w:val="single" w:sz="4" w:space="0" w:color="000000"/>
              <w:left w:val="single" w:sz="4" w:space="0" w:color="000000"/>
              <w:bottom w:val="single" w:sz="4" w:space="0" w:color="000000"/>
              <w:right w:val="single" w:sz="4" w:space="0" w:color="000000"/>
            </w:tcBorders>
          </w:tcPr>
          <w:p w14:paraId="6D143717" w14:textId="77777777" w:rsidR="00D30960" w:rsidRPr="00756ADA" w:rsidRDefault="00D30960" w:rsidP="00651B71">
            <w:pPr>
              <w:pStyle w:val="aa"/>
              <w:suppressAutoHyphens/>
              <w:kinsoku w:val="0"/>
              <w:autoSpaceDE w:val="0"/>
              <w:autoSpaceDN w:val="0"/>
              <w:spacing w:line="364" w:lineRule="atLeast"/>
              <w:jc w:val="center"/>
              <w:rPr>
                <w:rFonts w:hAnsi="Times New Roman" w:cs="Times New Roman"/>
                <w:color w:val="auto"/>
              </w:rPr>
            </w:pPr>
            <w:r w:rsidRPr="00756ADA">
              <w:rPr>
                <w:rFonts w:hint="eastAsia"/>
                <w:color w:val="auto"/>
              </w:rPr>
              <w:t>区</w:t>
            </w:r>
            <w:r w:rsidRPr="00756ADA">
              <w:rPr>
                <w:color w:val="auto"/>
              </w:rPr>
              <w:t xml:space="preserve">        </w:t>
            </w:r>
            <w:r w:rsidRPr="00756ADA">
              <w:rPr>
                <w:rFonts w:hint="eastAsia"/>
                <w:color w:val="auto"/>
              </w:rPr>
              <w:t>分</w:t>
            </w:r>
          </w:p>
        </w:tc>
        <w:tc>
          <w:tcPr>
            <w:tcW w:w="1807" w:type="dxa"/>
            <w:tcBorders>
              <w:top w:val="single" w:sz="4" w:space="0" w:color="000000"/>
              <w:left w:val="single" w:sz="4" w:space="0" w:color="000000"/>
              <w:bottom w:val="single" w:sz="4" w:space="0" w:color="000000"/>
              <w:right w:val="single" w:sz="4" w:space="0" w:color="000000"/>
            </w:tcBorders>
          </w:tcPr>
          <w:p w14:paraId="3B925D73" w14:textId="77777777" w:rsidR="00D30960" w:rsidRPr="00756ADA" w:rsidRDefault="00D30960" w:rsidP="00A72FA6">
            <w:pPr>
              <w:pStyle w:val="aa"/>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面積</w:t>
            </w:r>
          </w:p>
        </w:tc>
        <w:tc>
          <w:tcPr>
            <w:tcW w:w="1807" w:type="dxa"/>
            <w:tcBorders>
              <w:top w:val="single" w:sz="4" w:space="0" w:color="000000"/>
              <w:left w:val="single" w:sz="4" w:space="0" w:color="000000"/>
              <w:bottom w:val="single" w:sz="4" w:space="0" w:color="000000"/>
              <w:right w:val="single" w:sz="4" w:space="0" w:color="000000"/>
            </w:tcBorders>
          </w:tcPr>
          <w:p w14:paraId="7917D46C" w14:textId="77777777" w:rsidR="00D30960" w:rsidRPr="00756ADA" w:rsidRDefault="00D30960" w:rsidP="00A72FA6">
            <w:pPr>
              <w:pStyle w:val="aa"/>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備考</w:t>
            </w:r>
          </w:p>
        </w:tc>
      </w:tr>
      <w:tr w:rsidR="00756ADA" w:rsidRPr="00756ADA" w14:paraId="7D9A2A7B" w14:textId="77777777" w:rsidTr="00651B71">
        <w:trPr>
          <w:jc w:val="center"/>
        </w:trPr>
        <w:tc>
          <w:tcPr>
            <w:tcW w:w="5421" w:type="dxa"/>
            <w:gridSpan w:val="3"/>
            <w:tcBorders>
              <w:top w:val="single" w:sz="4" w:space="0" w:color="000000"/>
              <w:left w:val="single" w:sz="4" w:space="0" w:color="000000"/>
              <w:bottom w:val="single" w:sz="4" w:space="0" w:color="000000"/>
              <w:right w:val="single" w:sz="4" w:space="0" w:color="000000"/>
            </w:tcBorders>
          </w:tcPr>
          <w:p w14:paraId="2166BBF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総土地面積</w:t>
            </w:r>
          </w:p>
        </w:tc>
        <w:tc>
          <w:tcPr>
            <w:tcW w:w="1807" w:type="dxa"/>
            <w:tcBorders>
              <w:top w:val="single" w:sz="4" w:space="0" w:color="000000"/>
              <w:left w:val="single" w:sz="4" w:space="0" w:color="000000"/>
              <w:bottom w:val="single" w:sz="4" w:space="0" w:color="000000"/>
              <w:right w:val="single" w:sz="4" w:space="0" w:color="000000"/>
            </w:tcBorders>
          </w:tcPr>
          <w:p w14:paraId="7D4528D9" w14:textId="77777777" w:rsidR="00D30960" w:rsidRPr="00756ADA" w:rsidRDefault="00925ED5"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１０，７</w:t>
            </w:r>
            <w:r w:rsidR="00BA46C3" w:rsidRPr="00756ADA">
              <w:rPr>
                <w:rFonts w:hint="eastAsia"/>
                <w:color w:val="auto"/>
              </w:rPr>
              <w:t>３４</w:t>
            </w:r>
            <w:r w:rsidR="00D30960"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613D0949"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40396862" w14:textId="77777777" w:rsidTr="00651B71">
        <w:trPr>
          <w:jc w:val="center"/>
        </w:trPr>
        <w:tc>
          <w:tcPr>
            <w:tcW w:w="5421" w:type="dxa"/>
            <w:gridSpan w:val="3"/>
            <w:tcBorders>
              <w:top w:val="single" w:sz="4" w:space="0" w:color="000000"/>
              <w:left w:val="single" w:sz="4" w:space="0" w:color="000000"/>
              <w:bottom w:val="single" w:sz="4" w:space="0" w:color="000000"/>
              <w:right w:val="single" w:sz="4" w:space="0" w:color="000000"/>
            </w:tcBorders>
          </w:tcPr>
          <w:p w14:paraId="1E5C9F48" w14:textId="77777777" w:rsidR="00D30960" w:rsidRPr="00756ADA" w:rsidRDefault="00D30960" w:rsidP="00925ED5">
            <w:pPr>
              <w:pStyle w:val="aa"/>
              <w:suppressAutoHyphens/>
              <w:kinsoku w:val="0"/>
              <w:autoSpaceDE w:val="0"/>
              <w:autoSpaceDN w:val="0"/>
              <w:spacing w:line="364" w:lineRule="atLeast"/>
              <w:jc w:val="left"/>
              <w:rPr>
                <w:rFonts w:hAnsi="Times New Roman" w:cs="Times New Roman"/>
                <w:color w:val="auto"/>
              </w:rPr>
            </w:pPr>
            <w:r w:rsidRPr="00756ADA">
              <w:rPr>
                <w:rFonts w:hint="eastAsia"/>
                <w:color w:val="auto"/>
              </w:rPr>
              <w:t>森林面積</w:t>
            </w:r>
          </w:p>
        </w:tc>
        <w:tc>
          <w:tcPr>
            <w:tcW w:w="1807" w:type="dxa"/>
            <w:tcBorders>
              <w:top w:val="single" w:sz="4" w:space="0" w:color="000000"/>
              <w:left w:val="single" w:sz="4" w:space="0" w:color="000000"/>
              <w:bottom w:val="single" w:sz="4" w:space="0" w:color="000000"/>
              <w:right w:val="single" w:sz="4" w:space="0" w:color="000000"/>
            </w:tcBorders>
          </w:tcPr>
          <w:p w14:paraId="62574487" w14:textId="5EA3A100" w:rsidR="00D30960" w:rsidRPr="00756ADA" w:rsidRDefault="004D7660"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７，４</w:t>
            </w:r>
            <w:r w:rsidR="005D40F4" w:rsidRPr="00756ADA">
              <w:rPr>
                <w:rFonts w:hint="eastAsia"/>
                <w:color w:val="auto"/>
              </w:rPr>
              <w:t>５３</w:t>
            </w:r>
            <w:r w:rsidR="00925ED5"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48ECD1CC"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573FE00B" w14:textId="77777777" w:rsidTr="00651B71">
        <w:trPr>
          <w:jc w:val="center"/>
        </w:trPr>
        <w:tc>
          <w:tcPr>
            <w:tcW w:w="5421" w:type="dxa"/>
            <w:gridSpan w:val="3"/>
            <w:tcBorders>
              <w:top w:val="single" w:sz="4" w:space="0" w:color="000000"/>
              <w:left w:val="single" w:sz="4" w:space="0" w:color="000000"/>
              <w:bottom w:val="single" w:sz="4" w:space="0" w:color="000000"/>
              <w:right w:val="single" w:sz="4" w:space="0" w:color="000000"/>
            </w:tcBorders>
          </w:tcPr>
          <w:p w14:paraId="7566594E"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国有林面積</w:t>
            </w:r>
          </w:p>
        </w:tc>
        <w:tc>
          <w:tcPr>
            <w:tcW w:w="1807" w:type="dxa"/>
            <w:tcBorders>
              <w:top w:val="single" w:sz="4" w:space="0" w:color="000000"/>
              <w:left w:val="single" w:sz="4" w:space="0" w:color="000000"/>
              <w:bottom w:val="single" w:sz="4" w:space="0" w:color="000000"/>
              <w:right w:val="single" w:sz="4" w:space="0" w:color="000000"/>
            </w:tcBorders>
          </w:tcPr>
          <w:p w14:paraId="727D0024" w14:textId="77777777" w:rsidR="00D30960" w:rsidRPr="00756ADA" w:rsidRDefault="00925ED5"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０</w:t>
            </w:r>
            <w:r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407B5A31"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786BC1E0" w14:textId="77777777" w:rsidTr="00651B71">
        <w:trPr>
          <w:jc w:val="center"/>
        </w:trPr>
        <w:tc>
          <w:tcPr>
            <w:tcW w:w="5421" w:type="dxa"/>
            <w:gridSpan w:val="3"/>
            <w:tcBorders>
              <w:top w:val="single" w:sz="4" w:space="0" w:color="000000"/>
              <w:left w:val="single" w:sz="4" w:space="0" w:color="000000"/>
              <w:bottom w:val="nil"/>
              <w:right w:val="single" w:sz="4" w:space="0" w:color="000000"/>
            </w:tcBorders>
          </w:tcPr>
          <w:p w14:paraId="4882E275"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民有林面積</w:t>
            </w:r>
          </w:p>
        </w:tc>
        <w:tc>
          <w:tcPr>
            <w:tcW w:w="1807" w:type="dxa"/>
            <w:tcBorders>
              <w:top w:val="single" w:sz="4" w:space="0" w:color="000000"/>
              <w:left w:val="single" w:sz="4" w:space="0" w:color="000000"/>
              <w:bottom w:val="single" w:sz="4" w:space="0" w:color="000000"/>
              <w:right w:val="single" w:sz="4" w:space="0" w:color="000000"/>
            </w:tcBorders>
          </w:tcPr>
          <w:p w14:paraId="603681E3" w14:textId="5F7EEF88" w:rsidR="00D30960" w:rsidRPr="00756ADA" w:rsidRDefault="004D7660"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７，４</w:t>
            </w:r>
            <w:r w:rsidR="005D40F4" w:rsidRPr="00756ADA">
              <w:rPr>
                <w:rFonts w:hint="eastAsia"/>
                <w:color w:val="auto"/>
              </w:rPr>
              <w:t>５３</w:t>
            </w:r>
            <w:r w:rsidR="00925ED5"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2621C41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2E2EC37D" w14:textId="77777777" w:rsidTr="00651B71">
        <w:trPr>
          <w:jc w:val="center"/>
        </w:trPr>
        <w:tc>
          <w:tcPr>
            <w:tcW w:w="1325" w:type="dxa"/>
            <w:vMerge w:val="restart"/>
            <w:tcBorders>
              <w:top w:val="nil"/>
              <w:left w:val="single" w:sz="4" w:space="0" w:color="000000"/>
              <w:right w:val="single" w:sz="4" w:space="0" w:color="000000"/>
            </w:tcBorders>
          </w:tcPr>
          <w:p w14:paraId="58F9985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7A557BFE"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3C82C94B"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00710C34"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0BEDE516"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4096" w:type="dxa"/>
            <w:gridSpan w:val="2"/>
            <w:tcBorders>
              <w:top w:val="single" w:sz="4" w:space="0" w:color="000000"/>
              <w:left w:val="single" w:sz="4" w:space="0" w:color="000000"/>
              <w:bottom w:val="nil"/>
              <w:right w:val="single" w:sz="4" w:space="0" w:color="000000"/>
            </w:tcBorders>
          </w:tcPr>
          <w:p w14:paraId="407A2754"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対象内民有林</w:t>
            </w:r>
          </w:p>
        </w:tc>
        <w:tc>
          <w:tcPr>
            <w:tcW w:w="1807" w:type="dxa"/>
            <w:tcBorders>
              <w:top w:val="single" w:sz="4" w:space="0" w:color="000000"/>
              <w:left w:val="single" w:sz="4" w:space="0" w:color="000000"/>
              <w:bottom w:val="single" w:sz="4" w:space="0" w:color="000000"/>
              <w:right w:val="single" w:sz="4" w:space="0" w:color="000000"/>
            </w:tcBorders>
          </w:tcPr>
          <w:p w14:paraId="2943988C" w14:textId="0468125B" w:rsidR="00D30960" w:rsidRPr="00756ADA" w:rsidRDefault="004D7660"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７，４</w:t>
            </w:r>
            <w:r w:rsidR="005D40F4" w:rsidRPr="00756ADA">
              <w:rPr>
                <w:rFonts w:hint="eastAsia"/>
                <w:color w:val="auto"/>
              </w:rPr>
              <w:t>５３</w:t>
            </w:r>
            <w:r w:rsidR="00925ED5"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213FF88B"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30E9F458" w14:textId="77777777" w:rsidTr="00651B71">
        <w:trPr>
          <w:jc w:val="center"/>
        </w:trPr>
        <w:tc>
          <w:tcPr>
            <w:tcW w:w="1325" w:type="dxa"/>
            <w:vMerge/>
            <w:tcBorders>
              <w:left w:val="single" w:sz="4" w:space="0" w:color="000000"/>
              <w:right w:val="single" w:sz="4" w:space="0" w:color="000000"/>
            </w:tcBorders>
          </w:tcPr>
          <w:p w14:paraId="530E67D4" w14:textId="77777777" w:rsidR="00D30960" w:rsidRPr="00756ADA" w:rsidRDefault="00D30960" w:rsidP="00A72FA6">
            <w:pPr>
              <w:overflowPunct/>
              <w:textAlignment w:val="auto"/>
              <w:rPr>
                <w:rFonts w:hAnsi="Times New Roman" w:cs="Times New Roman"/>
                <w:color w:val="auto"/>
              </w:rPr>
            </w:pPr>
          </w:p>
        </w:tc>
        <w:tc>
          <w:tcPr>
            <w:tcW w:w="1566" w:type="dxa"/>
            <w:vMerge w:val="restart"/>
            <w:tcBorders>
              <w:top w:val="nil"/>
              <w:left w:val="single" w:sz="4" w:space="0" w:color="000000"/>
              <w:right w:val="single" w:sz="4" w:space="0" w:color="000000"/>
            </w:tcBorders>
          </w:tcPr>
          <w:p w14:paraId="6AB20C8D"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4B98639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3030DCE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2530" w:type="dxa"/>
            <w:tcBorders>
              <w:top w:val="single" w:sz="4" w:space="0" w:color="000000"/>
              <w:left w:val="single" w:sz="4" w:space="0" w:color="000000"/>
              <w:bottom w:val="single" w:sz="4" w:space="0" w:color="000000"/>
              <w:right w:val="single" w:sz="4" w:space="0" w:color="000000"/>
            </w:tcBorders>
          </w:tcPr>
          <w:p w14:paraId="5D96CC2D"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うち人工林面積</w:t>
            </w:r>
          </w:p>
        </w:tc>
        <w:tc>
          <w:tcPr>
            <w:tcW w:w="1807" w:type="dxa"/>
            <w:tcBorders>
              <w:top w:val="single" w:sz="4" w:space="0" w:color="000000"/>
              <w:left w:val="single" w:sz="4" w:space="0" w:color="000000"/>
              <w:bottom w:val="single" w:sz="4" w:space="0" w:color="000000"/>
              <w:right w:val="single" w:sz="4" w:space="0" w:color="000000"/>
            </w:tcBorders>
          </w:tcPr>
          <w:p w14:paraId="7D9EA7AD" w14:textId="1B351022" w:rsidR="00D30960" w:rsidRPr="00756ADA" w:rsidRDefault="00332475" w:rsidP="00925ED5">
            <w:pPr>
              <w:pStyle w:val="aa"/>
              <w:suppressAutoHyphens/>
              <w:kinsoku w:val="0"/>
              <w:wordWrap w:val="0"/>
              <w:autoSpaceDE w:val="0"/>
              <w:autoSpaceDN w:val="0"/>
              <w:spacing w:line="364" w:lineRule="atLeast"/>
              <w:jc w:val="right"/>
              <w:rPr>
                <w:color w:val="auto"/>
              </w:rPr>
            </w:pPr>
            <w:r w:rsidRPr="00756ADA">
              <w:rPr>
                <w:rFonts w:hint="eastAsia"/>
                <w:bCs/>
                <w:color w:val="auto"/>
              </w:rPr>
              <w:t>１,８８２</w:t>
            </w:r>
            <w:r w:rsidR="00925ED5" w:rsidRPr="00756ADA">
              <w:rPr>
                <w:color w:val="auto"/>
              </w:rPr>
              <w:t>ha</w:t>
            </w:r>
          </w:p>
          <w:p w14:paraId="7D23C0C5" w14:textId="6449C886" w:rsidR="00332475" w:rsidRPr="00756ADA" w:rsidRDefault="00332475" w:rsidP="00332475">
            <w:pPr>
              <w:pStyle w:val="aa"/>
              <w:suppressAutoHyphens/>
              <w:kinsoku w:val="0"/>
              <w:autoSpaceDE w:val="0"/>
              <w:autoSpaceDN w:val="0"/>
              <w:spacing w:line="364" w:lineRule="atLeast"/>
              <w:jc w:val="right"/>
              <w:rPr>
                <w:rFonts w:hAnsi="Times New Roman" w:cs="Times New Roman"/>
                <w:color w:val="auto"/>
              </w:rPr>
            </w:pPr>
          </w:p>
        </w:tc>
        <w:tc>
          <w:tcPr>
            <w:tcW w:w="1807" w:type="dxa"/>
            <w:tcBorders>
              <w:top w:val="single" w:sz="4" w:space="0" w:color="000000"/>
              <w:left w:val="single" w:sz="4" w:space="0" w:color="000000"/>
              <w:bottom w:val="single" w:sz="4" w:space="0" w:color="000000"/>
              <w:right w:val="single" w:sz="4" w:space="0" w:color="000000"/>
            </w:tcBorders>
          </w:tcPr>
          <w:p w14:paraId="5FA75162"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2957E4F5" w14:textId="77777777" w:rsidTr="00651B71">
        <w:trPr>
          <w:jc w:val="center"/>
        </w:trPr>
        <w:tc>
          <w:tcPr>
            <w:tcW w:w="1325" w:type="dxa"/>
            <w:vMerge/>
            <w:tcBorders>
              <w:left w:val="single" w:sz="4" w:space="0" w:color="000000"/>
              <w:right w:val="single" w:sz="4" w:space="0" w:color="000000"/>
            </w:tcBorders>
          </w:tcPr>
          <w:p w14:paraId="1A4FA259" w14:textId="77777777" w:rsidR="00D30960" w:rsidRPr="00756ADA" w:rsidRDefault="00D30960" w:rsidP="00A72FA6">
            <w:pPr>
              <w:overflowPunct/>
              <w:textAlignment w:val="auto"/>
              <w:rPr>
                <w:rFonts w:hAnsi="Times New Roman" w:cs="Times New Roman"/>
                <w:color w:val="auto"/>
              </w:rPr>
            </w:pPr>
          </w:p>
        </w:tc>
        <w:tc>
          <w:tcPr>
            <w:tcW w:w="1566" w:type="dxa"/>
            <w:vMerge/>
            <w:tcBorders>
              <w:left w:val="single" w:sz="4" w:space="0" w:color="000000"/>
              <w:right w:val="single" w:sz="4" w:space="0" w:color="000000"/>
            </w:tcBorders>
          </w:tcPr>
          <w:p w14:paraId="7C13E3A8" w14:textId="77777777" w:rsidR="00D30960" w:rsidRPr="00756ADA" w:rsidRDefault="00D30960" w:rsidP="00A72FA6">
            <w:pPr>
              <w:overflowPunct/>
              <w:textAlignment w:val="auto"/>
              <w:rPr>
                <w:rFonts w:hAnsi="Times New Roman" w:cs="Times New Roman"/>
                <w:color w:val="auto"/>
              </w:rPr>
            </w:pPr>
          </w:p>
        </w:tc>
        <w:tc>
          <w:tcPr>
            <w:tcW w:w="2530" w:type="dxa"/>
            <w:tcBorders>
              <w:top w:val="single" w:sz="4" w:space="0" w:color="000000"/>
              <w:left w:val="single" w:sz="4" w:space="0" w:color="000000"/>
              <w:bottom w:val="single" w:sz="4" w:space="0" w:color="000000"/>
              <w:right w:val="single" w:sz="4" w:space="0" w:color="000000"/>
            </w:tcBorders>
          </w:tcPr>
          <w:p w14:paraId="22118E22"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天然林面積</w:t>
            </w:r>
          </w:p>
        </w:tc>
        <w:tc>
          <w:tcPr>
            <w:tcW w:w="1807" w:type="dxa"/>
            <w:tcBorders>
              <w:top w:val="single" w:sz="4" w:space="0" w:color="000000"/>
              <w:left w:val="single" w:sz="4" w:space="0" w:color="000000"/>
              <w:bottom w:val="single" w:sz="4" w:space="0" w:color="000000"/>
              <w:right w:val="single" w:sz="4" w:space="0" w:color="000000"/>
            </w:tcBorders>
          </w:tcPr>
          <w:p w14:paraId="1686699F" w14:textId="1E1FB6A1" w:rsidR="00D30960" w:rsidRPr="00756ADA" w:rsidRDefault="004D7660"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５，４</w:t>
            </w:r>
            <w:r w:rsidR="00526772" w:rsidRPr="00756ADA">
              <w:rPr>
                <w:rFonts w:hint="eastAsia"/>
                <w:color w:val="auto"/>
              </w:rPr>
              <w:t>３７</w:t>
            </w:r>
            <w:r w:rsidR="00925ED5"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3D8EC63D"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0F8A85BB" w14:textId="77777777" w:rsidTr="00651B71">
        <w:trPr>
          <w:jc w:val="center"/>
        </w:trPr>
        <w:tc>
          <w:tcPr>
            <w:tcW w:w="1325" w:type="dxa"/>
            <w:vMerge/>
            <w:tcBorders>
              <w:left w:val="single" w:sz="4" w:space="0" w:color="000000"/>
              <w:right w:val="single" w:sz="4" w:space="0" w:color="000000"/>
            </w:tcBorders>
          </w:tcPr>
          <w:p w14:paraId="2BF759D4" w14:textId="77777777" w:rsidR="00D30960" w:rsidRPr="00756ADA" w:rsidRDefault="00D30960" w:rsidP="00A72FA6">
            <w:pPr>
              <w:overflowPunct/>
              <w:textAlignment w:val="auto"/>
              <w:rPr>
                <w:rFonts w:hAnsi="Times New Roman" w:cs="Times New Roman"/>
                <w:color w:val="auto"/>
              </w:rPr>
            </w:pPr>
          </w:p>
        </w:tc>
        <w:tc>
          <w:tcPr>
            <w:tcW w:w="1566" w:type="dxa"/>
            <w:vMerge/>
            <w:tcBorders>
              <w:left w:val="single" w:sz="4" w:space="0" w:color="000000"/>
              <w:bottom w:val="single" w:sz="4" w:space="0" w:color="000000"/>
              <w:right w:val="single" w:sz="4" w:space="0" w:color="000000"/>
            </w:tcBorders>
          </w:tcPr>
          <w:p w14:paraId="4B3DF727" w14:textId="77777777" w:rsidR="00D30960" w:rsidRPr="00756ADA" w:rsidRDefault="00D30960" w:rsidP="00A72FA6">
            <w:pPr>
              <w:overflowPunct/>
              <w:textAlignment w:val="auto"/>
              <w:rPr>
                <w:rFonts w:hAnsi="Times New Roman" w:cs="Times New Roman"/>
                <w:color w:val="auto"/>
              </w:rPr>
            </w:pPr>
          </w:p>
        </w:tc>
        <w:tc>
          <w:tcPr>
            <w:tcW w:w="2530" w:type="dxa"/>
            <w:tcBorders>
              <w:top w:val="single" w:sz="4" w:space="0" w:color="000000"/>
              <w:left w:val="single" w:sz="4" w:space="0" w:color="000000"/>
              <w:bottom w:val="single" w:sz="4" w:space="0" w:color="000000"/>
              <w:right w:val="single" w:sz="4" w:space="0" w:color="000000"/>
            </w:tcBorders>
          </w:tcPr>
          <w:p w14:paraId="233F648B"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その他面積</w:t>
            </w:r>
          </w:p>
        </w:tc>
        <w:tc>
          <w:tcPr>
            <w:tcW w:w="1807" w:type="dxa"/>
            <w:tcBorders>
              <w:top w:val="single" w:sz="4" w:space="0" w:color="000000"/>
              <w:left w:val="single" w:sz="4" w:space="0" w:color="000000"/>
              <w:bottom w:val="single" w:sz="4" w:space="0" w:color="000000"/>
              <w:right w:val="single" w:sz="4" w:space="0" w:color="000000"/>
            </w:tcBorders>
          </w:tcPr>
          <w:p w14:paraId="5200E603" w14:textId="77777777" w:rsidR="00D30960" w:rsidRPr="00756ADA" w:rsidRDefault="00056B6F"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１３</w:t>
            </w:r>
            <w:r w:rsidR="00BA46C3" w:rsidRPr="00756ADA">
              <w:rPr>
                <w:rFonts w:hint="eastAsia"/>
                <w:color w:val="auto"/>
              </w:rPr>
              <w:t>３</w:t>
            </w:r>
            <w:r w:rsidR="00925ED5"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0784DFCE"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r w:rsidR="00756ADA" w:rsidRPr="00756ADA" w14:paraId="7F989386" w14:textId="77777777" w:rsidTr="00651B71">
        <w:trPr>
          <w:jc w:val="center"/>
        </w:trPr>
        <w:tc>
          <w:tcPr>
            <w:tcW w:w="1325" w:type="dxa"/>
            <w:vMerge/>
            <w:tcBorders>
              <w:left w:val="single" w:sz="4" w:space="0" w:color="000000"/>
              <w:bottom w:val="single" w:sz="4" w:space="0" w:color="000000"/>
              <w:right w:val="single" w:sz="4" w:space="0" w:color="000000"/>
            </w:tcBorders>
          </w:tcPr>
          <w:p w14:paraId="50390AA2" w14:textId="77777777" w:rsidR="00D30960" w:rsidRPr="00756ADA" w:rsidRDefault="00D30960" w:rsidP="00A72FA6">
            <w:pPr>
              <w:overflowPunct/>
              <w:textAlignment w:val="auto"/>
              <w:rPr>
                <w:rFonts w:hAnsi="Times New Roman" w:cs="Times New Roman"/>
                <w:color w:val="auto"/>
              </w:rPr>
            </w:pPr>
          </w:p>
        </w:tc>
        <w:tc>
          <w:tcPr>
            <w:tcW w:w="4096" w:type="dxa"/>
            <w:gridSpan w:val="2"/>
            <w:tcBorders>
              <w:top w:val="single" w:sz="4" w:space="0" w:color="000000"/>
              <w:left w:val="single" w:sz="4" w:space="0" w:color="000000"/>
              <w:bottom w:val="single" w:sz="4" w:space="0" w:color="000000"/>
              <w:right w:val="single" w:sz="4" w:space="0" w:color="000000"/>
            </w:tcBorders>
          </w:tcPr>
          <w:p w14:paraId="3759CF6E"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対象外民有林</w:t>
            </w:r>
          </w:p>
        </w:tc>
        <w:tc>
          <w:tcPr>
            <w:tcW w:w="1807" w:type="dxa"/>
            <w:tcBorders>
              <w:top w:val="single" w:sz="4" w:space="0" w:color="000000"/>
              <w:left w:val="single" w:sz="4" w:space="0" w:color="000000"/>
              <w:bottom w:val="single" w:sz="4" w:space="0" w:color="000000"/>
              <w:right w:val="single" w:sz="4" w:space="0" w:color="000000"/>
            </w:tcBorders>
          </w:tcPr>
          <w:p w14:paraId="0B777BFE" w14:textId="77777777" w:rsidR="00D30960" w:rsidRPr="00756ADA" w:rsidRDefault="00056B6F" w:rsidP="00925ED5">
            <w:pPr>
              <w:pStyle w:val="aa"/>
              <w:suppressAutoHyphens/>
              <w:kinsoku w:val="0"/>
              <w:wordWrap w:val="0"/>
              <w:autoSpaceDE w:val="0"/>
              <w:autoSpaceDN w:val="0"/>
              <w:spacing w:line="364" w:lineRule="atLeast"/>
              <w:jc w:val="right"/>
              <w:rPr>
                <w:rFonts w:hAnsi="Times New Roman" w:cs="Times New Roman"/>
                <w:color w:val="auto"/>
              </w:rPr>
            </w:pPr>
            <w:r w:rsidRPr="00756ADA">
              <w:rPr>
                <w:rFonts w:hint="eastAsia"/>
                <w:color w:val="auto"/>
              </w:rPr>
              <w:t>０</w:t>
            </w:r>
            <w:r w:rsidR="00925ED5" w:rsidRPr="00756ADA">
              <w:rPr>
                <w:color w:val="auto"/>
              </w:rPr>
              <w:t>ha</w:t>
            </w:r>
          </w:p>
        </w:tc>
        <w:tc>
          <w:tcPr>
            <w:tcW w:w="1807" w:type="dxa"/>
            <w:tcBorders>
              <w:top w:val="single" w:sz="4" w:space="0" w:color="000000"/>
              <w:left w:val="single" w:sz="4" w:space="0" w:color="000000"/>
              <w:bottom w:val="single" w:sz="4" w:space="0" w:color="000000"/>
              <w:right w:val="single" w:sz="4" w:space="0" w:color="000000"/>
            </w:tcBorders>
          </w:tcPr>
          <w:p w14:paraId="01DC684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r>
    </w:tbl>
    <w:p w14:paraId="1B607CF0" w14:textId="77777777" w:rsidR="00D30960" w:rsidRPr="00756ADA" w:rsidRDefault="00AD4971" w:rsidP="00D30960">
      <w:pPr>
        <w:adjustRightInd/>
        <w:rPr>
          <w:color w:val="auto"/>
        </w:rPr>
      </w:pPr>
      <w:r w:rsidRPr="00756ADA">
        <w:rPr>
          <w:rFonts w:hint="eastAsia"/>
          <w:color w:val="auto"/>
        </w:rPr>
        <w:t>（南伊勢地域森林計画より抜粋）</w:t>
      </w:r>
    </w:p>
    <w:p w14:paraId="5FA5B3F7" w14:textId="77777777" w:rsidR="00D30960" w:rsidRPr="00756ADA" w:rsidRDefault="00E52F59" w:rsidP="00D30960">
      <w:pPr>
        <w:pStyle w:val="aa"/>
        <w:adjustRightInd/>
        <w:rPr>
          <w:rFonts w:hAnsi="Times New Roman" w:cs="Times New Roman"/>
          <w:color w:val="auto"/>
        </w:rPr>
      </w:pPr>
      <w:r w:rsidRPr="00756ADA">
        <w:rPr>
          <w:rFonts w:hAnsi="Times New Roman" w:cs="Times New Roman"/>
          <w:color w:val="auto"/>
        </w:rPr>
        <w:br w:type="page"/>
      </w:r>
      <w:r w:rsidR="00D30960" w:rsidRPr="00756ADA">
        <w:rPr>
          <w:rFonts w:hint="eastAsia"/>
          <w:color w:val="auto"/>
        </w:rPr>
        <w:lastRenderedPageBreak/>
        <w:t xml:space="preserve">　２　森林整備の基本方針</w:t>
      </w:r>
    </w:p>
    <w:p w14:paraId="72F5EE15" w14:textId="77777777" w:rsidR="00D30960" w:rsidRPr="00756ADA" w:rsidRDefault="00D30960" w:rsidP="00D30960">
      <w:pPr>
        <w:pStyle w:val="aa"/>
        <w:adjustRightInd/>
        <w:rPr>
          <w:rFonts w:hAnsi="Times New Roman" w:cs="Times New Roman"/>
          <w:color w:val="auto"/>
        </w:rPr>
      </w:pPr>
      <w:r w:rsidRPr="00756ADA">
        <w:rPr>
          <w:rFonts w:hint="eastAsia"/>
          <w:color w:val="auto"/>
        </w:rPr>
        <w:t xml:space="preserve">　（１）地域の目指すべき森林資源の姿</w:t>
      </w:r>
    </w:p>
    <w:p w14:paraId="5FBB9649" w14:textId="77777777" w:rsidR="002860A8" w:rsidRPr="00756ADA" w:rsidRDefault="002860A8" w:rsidP="002860A8">
      <w:pPr>
        <w:ind w:leftChars="355" w:left="852" w:firstLineChars="100" w:firstLine="240"/>
        <w:rPr>
          <w:color w:val="auto"/>
        </w:rPr>
      </w:pPr>
      <w:r w:rsidRPr="00756ADA">
        <w:rPr>
          <w:rFonts w:hint="eastAsia"/>
          <w:color w:val="auto"/>
        </w:rPr>
        <w:t>森林の整備に当たっては、森林の有する諸機能を総合的かつ高度に発揮させる</w:t>
      </w:r>
      <w:r w:rsidR="00AA2240" w:rsidRPr="00756ADA">
        <w:rPr>
          <w:rFonts w:hint="eastAsia"/>
          <w:color w:val="auto"/>
        </w:rPr>
        <w:t>ため、</w:t>
      </w:r>
      <w:r w:rsidR="00941913" w:rsidRPr="00756ADA">
        <w:rPr>
          <w:rFonts w:hint="eastAsia"/>
          <w:color w:val="auto"/>
        </w:rPr>
        <w:t>受光伐や間伐などを推進するとともに</w:t>
      </w:r>
      <w:r w:rsidR="00B566BE" w:rsidRPr="00756ADA">
        <w:rPr>
          <w:rFonts w:hint="eastAsia"/>
          <w:color w:val="auto"/>
        </w:rPr>
        <w:t>重視すべき機能に応じた</w:t>
      </w:r>
      <w:r w:rsidR="00AA2240" w:rsidRPr="00756ADA">
        <w:rPr>
          <w:rFonts w:hint="eastAsia"/>
          <w:color w:val="auto"/>
        </w:rPr>
        <w:t>適正な森林施業を</w:t>
      </w:r>
      <w:r w:rsidRPr="00756ADA">
        <w:rPr>
          <w:rFonts w:hint="eastAsia"/>
          <w:color w:val="auto"/>
        </w:rPr>
        <w:t>実施</w:t>
      </w:r>
      <w:r w:rsidR="00AA2240" w:rsidRPr="00756ADA">
        <w:rPr>
          <w:rFonts w:hint="eastAsia"/>
          <w:color w:val="auto"/>
        </w:rPr>
        <w:t>することで</w:t>
      </w:r>
      <w:r w:rsidRPr="00756ADA">
        <w:rPr>
          <w:rFonts w:hint="eastAsia"/>
          <w:color w:val="auto"/>
        </w:rPr>
        <w:t>、健全な森林資源の維持管理を図るものとする。</w:t>
      </w:r>
    </w:p>
    <w:p w14:paraId="3A8155B2" w14:textId="77777777" w:rsidR="00D30960" w:rsidRPr="00756ADA" w:rsidRDefault="00D30960" w:rsidP="00D30960">
      <w:pPr>
        <w:pStyle w:val="aa"/>
        <w:adjustRightInd/>
        <w:rPr>
          <w:rFonts w:hAnsi="Times New Roman" w:cs="Times New Roman"/>
          <w:color w:val="auto"/>
        </w:rPr>
      </w:pPr>
    </w:p>
    <w:p w14:paraId="0EC16C14" w14:textId="77777777" w:rsidR="00D30960" w:rsidRPr="00756ADA" w:rsidRDefault="00D30960" w:rsidP="00D30960">
      <w:pPr>
        <w:pStyle w:val="aa"/>
        <w:adjustRightInd/>
        <w:rPr>
          <w:rFonts w:hAnsi="Times New Roman" w:cs="Times New Roman"/>
          <w:color w:val="auto"/>
        </w:rPr>
      </w:pPr>
      <w:r w:rsidRPr="00756ADA">
        <w:rPr>
          <w:rFonts w:hint="eastAsia"/>
          <w:color w:val="auto"/>
        </w:rPr>
        <w:t xml:space="preserve">　（２）森林整備の基本的な考え方及び森林施業の推進方策</w:t>
      </w:r>
    </w:p>
    <w:p w14:paraId="2D5BE9A6" w14:textId="77777777" w:rsidR="00D30960" w:rsidRPr="00756ADA" w:rsidRDefault="00D30960" w:rsidP="00D30960">
      <w:pPr>
        <w:adjustRightInd/>
        <w:rPr>
          <w:rFonts w:hAnsi="Times New Roman" w:cs="Times New Roman"/>
          <w:color w:val="auto"/>
        </w:rPr>
      </w:pPr>
      <w:r w:rsidRPr="00756ADA">
        <w:rPr>
          <w:rFonts w:hint="eastAsia"/>
          <w:color w:val="auto"/>
        </w:rPr>
        <w:t xml:space="preserve">　　　ア　森林整備の基本的な考え方</w:t>
      </w:r>
      <w:r w:rsidRPr="00756ADA">
        <w:rPr>
          <w:color w:val="auto"/>
        </w:rPr>
        <w:t xml:space="preserve"> </w:t>
      </w:r>
    </w:p>
    <w:p w14:paraId="104A30A9" w14:textId="77777777" w:rsidR="00FA705B" w:rsidRPr="00756ADA" w:rsidRDefault="00D30960" w:rsidP="00D30960">
      <w:pPr>
        <w:pStyle w:val="aa"/>
        <w:adjustRightInd/>
        <w:rPr>
          <w:color w:val="auto"/>
        </w:rPr>
      </w:pPr>
      <w:r w:rsidRPr="00756ADA">
        <w:rPr>
          <w:rFonts w:hint="eastAsia"/>
          <w:color w:val="auto"/>
        </w:rPr>
        <w:t xml:space="preserve">　　　　　森林の有する水源涵養、山地災害防止／土壌保全、快適環境形成、保健・レク</w:t>
      </w:r>
    </w:p>
    <w:p w14:paraId="38810C93" w14:textId="77777777" w:rsidR="00FA705B" w:rsidRPr="00756ADA" w:rsidRDefault="00D30960" w:rsidP="00D30960">
      <w:pPr>
        <w:pStyle w:val="aa"/>
        <w:adjustRightInd/>
        <w:rPr>
          <w:color w:val="auto"/>
        </w:rPr>
      </w:pPr>
      <w:r w:rsidRPr="00756ADA">
        <w:rPr>
          <w:rFonts w:hint="eastAsia"/>
          <w:color w:val="auto"/>
        </w:rPr>
        <w:t xml:space="preserve">　　　　リエーション、文化、生物多様性保全、木材等生産の各機能を高度に</w:t>
      </w:r>
      <w:r w:rsidR="00AA2240" w:rsidRPr="00756ADA">
        <w:rPr>
          <w:rFonts w:hint="eastAsia"/>
          <w:color w:val="auto"/>
        </w:rPr>
        <w:t>発揮させ、</w:t>
      </w:r>
    </w:p>
    <w:p w14:paraId="548116C4" w14:textId="77777777" w:rsidR="00FA705B" w:rsidRPr="00756ADA" w:rsidRDefault="00AA2240" w:rsidP="00FA705B">
      <w:pPr>
        <w:pStyle w:val="aa"/>
        <w:adjustRightInd/>
        <w:ind w:firstLineChars="400" w:firstLine="960"/>
        <w:rPr>
          <w:color w:val="auto"/>
        </w:rPr>
      </w:pPr>
      <w:r w:rsidRPr="00756ADA">
        <w:rPr>
          <w:rFonts w:hint="eastAsia"/>
          <w:color w:val="auto"/>
        </w:rPr>
        <w:t>その機能を維持し、社会のニーズに適合した森林</w:t>
      </w:r>
      <w:r w:rsidR="00D30960" w:rsidRPr="00756ADA">
        <w:rPr>
          <w:rFonts w:hint="eastAsia"/>
          <w:color w:val="auto"/>
        </w:rPr>
        <w:t>整備のため、住民の意見を取</w:t>
      </w:r>
    </w:p>
    <w:p w14:paraId="3A1F497D" w14:textId="50687B02" w:rsidR="00D30960" w:rsidRPr="00756ADA" w:rsidRDefault="00D30960" w:rsidP="00FA705B">
      <w:pPr>
        <w:pStyle w:val="aa"/>
        <w:adjustRightInd/>
        <w:ind w:firstLineChars="400" w:firstLine="960"/>
        <w:rPr>
          <w:rFonts w:hAnsi="Times New Roman" w:cs="Times New Roman"/>
          <w:color w:val="auto"/>
        </w:rPr>
      </w:pPr>
      <w:r w:rsidRPr="00756ADA">
        <w:rPr>
          <w:rFonts w:hint="eastAsia"/>
          <w:color w:val="auto"/>
        </w:rPr>
        <w:t>り入れ、地域・林相に応じた計画的な森林整備を促進する。</w:t>
      </w:r>
    </w:p>
    <w:p w14:paraId="30CFCD25" w14:textId="77777777" w:rsidR="00FA705B" w:rsidRPr="00756ADA" w:rsidRDefault="00D30960" w:rsidP="00FA705B">
      <w:pPr>
        <w:pStyle w:val="aa"/>
        <w:adjustRightInd/>
        <w:rPr>
          <w:color w:val="auto"/>
        </w:rPr>
      </w:pPr>
      <w:r w:rsidRPr="00756ADA">
        <w:rPr>
          <w:rFonts w:hint="eastAsia"/>
          <w:color w:val="auto"/>
        </w:rPr>
        <w:t xml:space="preserve">　　　　</w:t>
      </w:r>
      <w:r w:rsidR="00FA705B" w:rsidRPr="00756ADA">
        <w:rPr>
          <w:rFonts w:hint="eastAsia"/>
          <w:color w:val="auto"/>
        </w:rPr>
        <w:t xml:space="preserve">　</w:t>
      </w:r>
      <w:r w:rsidRPr="00756ADA">
        <w:rPr>
          <w:rFonts w:hint="eastAsia"/>
          <w:color w:val="auto"/>
        </w:rPr>
        <w:t>森林の有するこれらの</w:t>
      </w:r>
      <w:r w:rsidR="00AA2240" w:rsidRPr="00756ADA">
        <w:rPr>
          <w:rFonts w:hint="eastAsia"/>
          <w:color w:val="auto"/>
        </w:rPr>
        <w:t>機能ごとの森林整備の基本的な考えかたは、次表のとお</w:t>
      </w:r>
    </w:p>
    <w:p w14:paraId="231C3862" w14:textId="77777777" w:rsidR="002626EF" w:rsidRPr="00756ADA" w:rsidRDefault="00AA2240" w:rsidP="002626EF">
      <w:pPr>
        <w:pStyle w:val="aa"/>
        <w:adjustRightInd/>
        <w:ind w:firstLineChars="400" w:firstLine="960"/>
        <w:rPr>
          <w:color w:val="auto"/>
        </w:rPr>
      </w:pPr>
      <w:r w:rsidRPr="00756ADA">
        <w:rPr>
          <w:rFonts w:hint="eastAsia"/>
          <w:color w:val="auto"/>
        </w:rPr>
        <w:t>りとす</w:t>
      </w:r>
      <w:r w:rsidR="00D30960" w:rsidRPr="00756ADA">
        <w:rPr>
          <w:rFonts w:hint="eastAsia"/>
          <w:color w:val="auto"/>
        </w:rPr>
        <w:t>る。</w:t>
      </w:r>
    </w:p>
    <w:p w14:paraId="3AD83060" w14:textId="77777777" w:rsidR="002626EF" w:rsidRPr="00756ADA" w:rsidRDefault="002626EF" w:rsidP="002626EF">
      <w:pPr>
        <w:pStyle w:val="aa"/>
        <w:adjustRightInd/>
        <w:rPr>
          <w:color w:val="auto"/>
        </w:rPr>
      </w:pPr>
    </w:p>
    <w:p w14:paraId="548E4BD9" w14:textId="77777777" w:rsidR="002626EF" w:rsidRPr="00756ADA" w:rsidRDefault="002626EF">
      <w:pPr>
        <w:widowControl/>
        <w:overflowPunct/>
        <w:adjustRightInd/>
        <w:jc w:val="left"/>
        <w:textAlignment w:val="auto"/>
        <w:rPr>
          <w:color w:val="auto"/>
        </w:rPr>
      </w:pPr>
      <w:r w:rsidRPr="00756ADA">
        <w:rPr>
          <w:color w:val="auto"/>
        </w:rPr>
        <w:br w:type="page"/>
      </w:r>
    </w:p>
    <w:p w14:paraId="59D20786" w14:textId="1C005A20" w:rsidR="00D30960" w:rsidRPr="00756ADA" w:rsidRDefault="00D30960" w:rsidP="002626EF">
      <w:pPr>
        <w:pStyle w:val="aa"/>
        <w:adjustRightInd/>
        <w:rPr>
          <w:rFonts w:hAnsi="Times New Roman" w:cs="Times New Roman"/>
          <w:color w:val="auto"/>
        </w:rPr>
      </w:pPr>
      <w:r w:rsidRPr="00756ADA">
        <w:rPr>
          <w:rFonts w:hint="eastAsia"/>
          <w:color w:val="auto"/>
        </w:rPr>
        <w:lastRenderedPageBreak/>
        <w:t>◇森林の有する機能ごとの森林整備の基本的な考え方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756ADA" w:rsidRPr="00756ADA" w14:paraId="0AFAAE4D"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697774B9"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森林の有する機能</w:t>
            </w:r>
          </w:p>
        </w:tc>
        <w:tc>
          <w:tcPr>
            <w:tcW w:w="7349" w:type="dxa"/>
            <w:tcBorders>
              <w:top w:val="single" w:sz="4" w:space="0" w:color="000000"/>
              <w:left w:val="single" w:sz="4" w:space="0" w:color="000000"/>
              <w:bottom w:val="single" w:sz="4" w:space="0" w:color="000000"/>
              <w:right w:val="single" w:sz="4" w:space="0" w:color="000000"/>
            </w:tcBorders>
          </w:tcPr>
          <w:p w14:paraId="26C5BD44" w14:textId="77777777" w:rsidR="00D30960" w:rsidRPr="00756ADA" w:rsidRDefault="00D30960" w:rsidP="00A72FA6">
            <w:pPr>
              <w:pStyle w:val="aa"/>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森林整備の基本的な考え方</w:t>
            </w:r>
          </w:p>
        </w:tc>
      </w:tr>
      <w:tr w:rsidR="00756ADA" w:rsidRPr="00756ADA" w14:paraId="32901D6E"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4DFD7638"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水源涵養機能</w:t>
            </w:r>
          </w:p>
          <w:p w14:paraId="0FAD2FAB"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020A6720"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6422EC59"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2AD1F53E"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53BA0D0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sz w:val="14"/>
                <w:szCs w:val="14"/>
              </w:rPr>
              <w:t xml:space="preserve">　</w:t>
            </w:r>
            <w:r w:rsidRPr="00756ADA">
              <w:rPr>
                <w:rFonts w:hint="eastAsia"/>
                <w:color w:val="auto"/>
              </w:rPr>
              <w:t>ダム集水区域や主要な河川の上流に位置する水源地周辺の森林、地域の用水源として重要なため池、湧水地、渓流等の周辺に存する森林は、水源涵養機能の維持増進を図る森林として整備</w:t>
            </w:r>
            <w:r w:rsidR="004D7660" w:rsidRPr="00756ADA">
              <w:rPr>
                <w:rFonts w:hint="eastAsia"/>
                <w:color w:val="auto"/>
              </w:rPr>
              <w:t>及び保全</w:t>
            </w:r>
            <w:r w:rsidRPr="00756ADA">
              <w:rPr>
                <w:rFonts w:hint="eastAsia"/>
                <w:color w:val="auto"/>
              </w:rPr>
              <w:t>を推進することとする。</w:t>
            </w:r>
          </w:p>
          <w:p w14:paraId="2391FC7D"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具体的には、良質な水の安定供給を確保する観点から、適切な保育・間伐を促進しつつ、下層植生や樹木の根を発達させる施業を</w:t>
            </w:r>
            <w:r w:rsidR="00AA2240" w:rsidRPr="00756ADA">
              <w:rPr>
                <w:rFonts w:hint="eastAsia"/>
                <w:color w:val="auto"/>
              </w:rPr>
              <w:t>基本とするとともに、伐採に伴って発生する裸地については縮小及び</w:t>
            </w:r>
            <w:r w:rsidR="00A55144" w:rsidRPr="00756ADA">
              <w:rPr>
                <w:rFonts w:hint="eastAsia"/>
                <w:color w:val="auto"/>
              </w:rPr>
              <w:t>分散を図ることとする。また、</w:t>
            </w:r>
            <w:r w:rsidR="006C3461" w:rsidRPr="00756ADA">
              <w:rPr>
                <w:rFonts w:hint="eastAsia"/>
                <w:color w:val="auto"/>
              </w:rPr>
              <w:t>自然</w:t>
            </w:r>
            <w:r w:rsidR="00A55144" w:rsidRPr="00756ADA">
              <w:rPr>
                <w:rFonts w:hint="eastAsia"/>
                <w:color w:val="auto"/>
              </w:rPr>
              <w:t>条件や市民</w:t>
            </w:r>
            <w:r w:rsidRPr="00756ADA">
              <w:rPr>
                <w:rFonts w:hint="eastAsia"/>
                <w:color w:val="auto"/>
              </w:rPr>
              <w:t>のニーズ等に応じ</w:t>
            </w:r>
            <w:r w:rsidR="006C3461" w:rsidRPr="00756ADA">
              <w:rPr>
                <w:rFonts w:hint="eastAsia"/>
                <w:color w:val="auto"/>
                <w:sz w:val="14"/>
                <w:szCs w:val="14"/>
              </w:rPr>
              <w:t>、</w:t>
            </w:r>
            <w:r w:rsidR="006C3461" w:rsidRPr="00756ADA">
              <w:rPr>
                <w:rFonts w:hint="eastAsia"/>
                <w:color w:val="auto"/>
              </w:rPr>
              <w:t>奥地水源林等の人工林における針広混交の育成複層林化などの</w:t>
            </w:r>
            <w:r w:rsidRPr="00756ADA">
              <w:rPr>
                <w:rFonts w:hint="eastAsia"/>
                <w:color w:val="auto"/>
              </w:rPr>
              <w:t>天然力も活用した施業を推進することとする。</w:t>
            </w:r>
          </w:p>
        </w:tc>
      </w:tr>
      <w:tr w:rsidR="00756ADA" w:rsidRPr="00756ADA" w14:paraId="4B81A5CD"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5DC5CC84"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山地災害防止機能／土壌保全機能</w:t>
            </w:r>
          </w:p>
          <w:p w14:paraId="0843CFB4"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2C83E78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5B554C21"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72566906"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7807FF9D"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山腹崩壊等により人命・人家等施設に被害を及ぼすおそれがある森林など、土砂の流出、土砂の崩壊の防備その他山地災害の防備を図る必要のある森林は、山地災害防止機能／土壌保全機能の維持増進を図る森林として整備及び保全を推進することとする。</w:t>
            </w:r>
          </w:p>
          <w:p w14:paraId="65E634BA"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具体的には、災害に強い国土を形成する観点から、地形、地質等の条件を考慮した上で、林床の裸地化の縮小及び回避を図る施業を推進することとする。また、</w:t>
            </w:r>
            <w:r w:rsidR="006C3461" w:rsidRPr="00756ADA">
              <w:rPr>
                <w:rFonts w:hint="eastAsia"/>
                <w:color w:val="auto"/>
              </w:rPr>
              <w:t>自然条件や市民</w:t>
            </w:r>
            <w:r w:rsidRPr="00756ADA">
              <w:rPr>
                <w:rFonts w:hint="eastAsia"/>
                <w:color w:val="auto"/>
              </w:rPr>
              <w:t>のニーズ等に応じ、天然力も活用した施業を推進することとする。</w:t>
            </w:r>
          </w:p>
        </w:tc>
      </w:tr>
      <w:tr w:rsidR="00756ADA" w:rsidRPr="00756ADA" w14:paraId="6084E4D1"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47C28855"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快適環境形成機能</w:t>
            </w:r>
          </w:p>
          <w:p w14:paraId="0CF4FD1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2D9D6D5D"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0B7949C0"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470F10BC"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2801C8CD" w14:textId="77777777" w:rsidR="00D30960" w:rsidRPr="00756ADA" w:rsidRDefault="00AA224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市民</w:t>
            </w:r>
            <w:r w:rsidR="00D30960" w:rsidRPr="00756ADA">
              <w:rPr>
                <w:rFonts w:hint="eastAsia"/>
                <w:color w:val="auto"/>
              </w:rPr>
              <w:t>の日常生活に密接な関わりを持つ里山等であって、騒音や粉塵等の影響を緩和する森林及び森林の所在する位置、気象条件等からみて風害、霧害等の気象災害を防止する効果が高い森林は、快適環境形成機能の維持増進を図る森林として整備</w:t>
            </w:r>
            <w:r w:rsidR="006C3461" w:rsidRPr="00756ADA">
              <w:rPr>
                <w:rFonts w:hint="eastAsia"/>
                <w:color w:val="auto"/>
              </w:rPr>
              <w:t>及び保全</w:t>
            </w:r>
            <w:r w:rsidR="00D30960" w:rsidRPr="00756ADA">
              <w:rPr>
                <w:rFonts w:hint="eastAsia"/>
                <w:color w:val="auto"/>
              </w:rPr>
              <w:t>を推進することとする。</w:t>
            </w:r>
          </w:p>
          <w:p w14:paraId="67812568"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具体的には、地域の快適な生活環境を保全する観点から、風や騒音等の防備や大気の浄化のために有効な森林の構成の維持を基本とし、樹種の多様性を増進する施業や適切な保育・間伐等を推進することとする。</w:t>
            </w:r>
          </w:p>
        </w:tc>
      </w:tr>
      <w:tr w:rsidR="00756ADA" w:rsidRPr="00756ADA" w14:paraId="78157F24"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654AFE30"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保健・レクリエーション機能</w:t>
            </w:r>
          </w:p>
          <w:p w14:paraId="09067698"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5800620F"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21BEC62C"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2EC54EF7"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観光的に魅力ある</w:t>
            </w:r>
            <w:r w:rsidR="006C3461" w:rsidRPr="00756ADA">
              <w:rPr>
                <w:rFonts w:hint="eastAsia"/>
                <w:color w:val="auto"/>
              </w:rPr>
              <w:t>高原、</w:t>
            </w:r>
            <w:r w:rsidRPr="00756ADA">
              <w:rPr>
                <w:rFonts w:hint="eastAsia"/>
                <w:color w:val="auto"/>
              </w:rPr>
              <w:t>渓谷等の自然景観や植物群落を有する森林、キャンプ場や森林公園等の施設を伴う森林など、</w:t>
            </w:r>
            <w:r w:rsidR="006C3461" w:rsidRPr="00756ADA">
              <w:rPr>
                <w:rFonts w:hint="eastAsia"/>
                <w:color w:val="auto"/>
              </w:rPr>
              <w:t>市民</w:t>
            </w:r>
            <w:r w:rsidRPr="00756ADA">
              <w:rPr>
                <w:rFonts w:hint="eastAsia"/>
                <w:color w:val="auto"/>
              </w:rPr>
              <w:t>の保健・教育的利用等に適した森林は、保健・レクリエーション機能の維持増進を図る森林として整備及び保全を推進することとする。</w:t>
            </w:r>
          </w:p>
          <w:p w14:paraId="6273306C" w14:textId="77777777" w:rsidR="00D30960" w:rsidRPr="00756ADA" w:rsidRDefault="00AA224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具体的には、市民</w:t>
            </w:r>
            <w:r w:rsidR="00D30960" w:rsidRPr="00756ADA">
              <w:rPr>
                <w:rFonts w:hint="eastAsia"/>
                <w:color w:val="auto"/>
              </w:rPr>
              <w:t>に憩いと学びの場を提供する観点から、</w:t>
            </w:r>
            <w:r w:rsidR="006C3461" w:rsidRPr="00756ADA">
              <w:rPr>
                <w:rFonts w:hint="eastAsia"/>
                <w:color w:val="auto"/>
              </w:rPr>
              <w:t>自然</w:t>
            </w:r>
            <w:r w:rsidR="00D30960" w:rsidRPr="00756ADA">
              <w:rPr>
                <w:rFonts w:hint="eastAsia"/>
                <w:color w:val="auto"/>
              </w:rPr>
              <w:t>条件や</w:t>
            </w:r>
            <w:r w:rsidR="006C3461" w:rsidRPr="00756ADA">
              <w:rPr>
                <w:rFonts w:hint="eastAsia"/>
                <w:color w:val="auto"/>
              </w:rPr>
              <w:t>市民</w:t>
            </w:r>
            <w:r w:rsidR="00D30960" w:rsidRPr="00756ADA">
              <w:rPr>
                <w:rFonts w:hint="eastAsia"/>
                <w:color w:val="auto"/>
              </w:rPr>
              <w:t>のニーズ等に応じ広葉樹の導入を図るなどの多様な森林整備を推進することとする。</w:t>
            </w:r>
          </w:p>
        </w:tc>
      </w:tr>
      <w:tr w:rsidR="00756ADA" w:rsidRPr="00756ADA" w14:paraId="5EA83F2F"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6BBB7519"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文化機能</w:t>
            </w:r>
          </w:p>
          <w:p w14:paraId="1188250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2F00B158"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48A03ADC"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史跡、名勝等の所在する森林や、これらと一体となり優れた自然景観等を形成する森林は、潤いある自然景観や歴史的風致を構成する観点から、文化機能の維持増進を図る森林として整備及び保全を</w:t>
            </w:r>
            <w:r w:rsidRPr="00756ADA">
              <w:rPr>
                <w:rFonts w:hint="eastAsia"/>
                <w:color w:val="auto"/>
              </w:rPr>
              <w:lastRenderedPageBreak/>
              <w:t>推進することとする。</w:t>
            </w:r>
          </w:p>
          <w:p w14:paraId="45FEE51C"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具体的には、美的景観の維持・形成に配慮した森林整備を推進することとする。</w:t>
            </w:r>
          </w:p>
        </w:tc>
      </w:tr>
      <w:tr w:rsidR="00756ADA" w:rsidRPr="00756ADA" w14:paraId="599E60D5" w14:textId="77777777" w:rsidTr="00F11D9D">
        <w:trPr>
          <w:trHeight w:val="2236"/>
        </w:trPr>
        <w:tc>
          <w:tcPr>
            <w:tcW w:w="2168" w:type="dxa"/>
            <w:tcBorders>
              <w:top w:val="single" w:sz="4" w:space="0" w:color="000000"/>
              <w:left w:val="single" w:sz="4" w:space="0" w:color="000000"/>
              <w:bottom w:val="single" w:sz="4" w:space="0" w:color="000000"/>
              <w:right w:val="single" w:sz="4" w:space="0" w:color="000000"/>
            </w:tcBorders>
          </w:tcPr>
          <w:p w14:paraId="778CCA02"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lastRenderedPageBreak/>
              <w:t>生物多様性保全機能</w:t>
            </w:r>
          </w:p>
          <w:p w14:paraId="6F2EAA0E"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6C3EDAB0"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425878AA"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5719ECCB" w14:textId="77777777" w:rsidR="00F11D9D" w:rsidRPr="00756ADA" w:rsidRDefault="00F11D9D"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189E1C30"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全ての森林は多様な生物の生育・生息の場として生物多様性の保全に寄与している。このことを踏まえ、</w:t>
            </w:r>
            <w:r w:rsidR="00A02A8D" w:rsidRPr="00756ADA">
              <w:rPr>
                <w:rFonts w:hint="eastAsia"/>
                <w:color w:val="auto"/>
              </w:rPr>
              <w:t>森林生態系の不確実性を踏まえた順応的管理の考え方に基づき、時間軸を通して適度な攪乱により常に変化しながらも、一定の広がりにおいてその土地固有の自然条件及び社会的条件に適した様々な生育段階や樹種から構成される森林</w:t>
            </w:r>
            <w:r w:rsidRPr="00756ADA">
              <w:rPr>
                <w:rFonts w:hint="eastAsia"/>
                <w:color w:val="auto"/>
              </w:rPr>
              <w:t>がバランス良く配置されていることを目指すものとする。</w:t>
            </w:r>
          </w:p>
          <w:p w14:paraId="04AC1B42" w14:textId="77777777" w:rsidR="00D30960" w:rsidRPr="00756ADA" w:rsidRDefault="00D30960" w:rsidP="005C1B37">
            <w:pPr>
              <w:pStyle w:val="aa"/>
              <w:suppressAutoHyphens/>
              <w:kinsoku w:val="0"/>
              <w:wordWrap w:val="0"/>
              <w:autoSpaceDE w:val="0"/>
              <w:autoSpaceDN w:val="0"/>
              <w:spacing w:line="364" w:lineRule="atLeast"/>
              <w:ind w:firstLineChars="100" w:firstLine="240"/>
              <w:jc w:val="left"/>
              <w:rPr>
                <w:rFonts w:hAnsi="Times New Roman" w:cs="Times New Roman"/>
                <w:color w:val="auto"/>
              </w:rPr>
            </w:pPr>
            <w:r w:rsidRPr="00756ADA">
              <w:rPr>
                <w:rFonts w:hint="eastAsia"/>
                <w:color w:val="auto"/>
              </w:rPr>
              <w:t>とりわけ、原生的な森林生態系、希少な生物が生育・生息する森林、陸域・水域にまたがり特有の生物が生育・生息する渓畔林などの属地的に機能の発揮が求められる森林については、生物多様性保全機能の維持増進を図る森林として保全することとする。</w:t>
            </w:r>
          </w:p>
        </w:tc>
      </w:tr>
      <w:tr w:rsidR="00D30960" w:rsidRPr="00756ADA" w14:paraId="667E2A6E" w14:textId="77777777" w:rsidTr="00A72FA6">
        <w:tc>
          <w:tcPr>
            <w:tcW w:w="2168" w:type="dxa"/>
            <w:tcBorders>
              <w:top w:val="single" w:sz="4" w:space="0" w:color="000000"/>
              <w:left w:val="single" w:sz="4" w:space="0" w:color="000000"/>
              <w:bottom w:val="single" w:sz="4" w:space="0" w:color="000000"/>
              <w:right w:val="single" w:sz="4" w:space="0" w:color="000000"/>
            </w:tcBorders>
          </w:tcPr>
          <w:p w14:paraId="2BF5AB83"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木材等生産機能</w:t>
            </w:r>
          </w:p>
          <w:p w14:paraId="0AC19C28"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40905CA9"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7D3F86B9"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p w14:paraId="0920646A"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3AB8FE11"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林木の生育に適した森林で、効率的な森林施業が可能な森林は、木材等生産機能の維持増進を図る森林として整備を推進することとする。</w:t>
            </w:r>
          </w:p>
          <w:p w14:paraId="65F7978F" w14:textId="77777777" w:rsidR="00D30960" w:rsidRPr="00756ADA" w:rsidRDefault="00D30960" w:rsidP="00A72FA6">
            <w:pPr>
              <w:pStyle w:val="aa"/>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具体的には、木材等の林産物を持続的、安定的かつ効率的に供給する観点から、森林の健全性を確保し</w:t>
            </w:r>
            <w:r w:rsidR="00AA2240" w:rsidRPr="00756ADA">
              <w:rPr>
                <w:rFonts w:hint="eastAsia"/>
                <w:color w:val="auto"/>
              </w:rPr>
              <w:t>、木材需要に応じた樹種、径級の林木を生育させるための適切な造林及び保育並びに</w:t>
            </w:r>
            <w:r w:rsidRPr="00756ADA">
              <w:rPr>
                <w:rFonts w:hint="eastAsia"/>
                <w:color w:val="auto"/>
              </w:rPr>
              <w:t>間伐等を推進することを基本</w:t>
            </w:r>
            <w:r w:rsidR="00A02A8D" w:rsidRPr="00756ADA">
              <w:rPr>
                <w:rFonts w:hint="eastAsia"/>
                <w:color w:val="auto"/>
              </w:rPr>
              <w:t>として、将来にわたり育成単層林として維持する森林では、主伐後の植栽による確実な更新を行うものとする。</w:t>
            </w:r>
            <w:r w:rsidRPr="00756ADA">
              <w:rPr>
                <w:rFonts w:hint="eastAsia"/>
                <w:color w:val="auto"/>
              </w:rPr>
              <w:t>この場合、施業の</w:t>
            </w:r>
            <w:r w:rsidR="00A02A8D" w:rsidRPr="00756ADA">
              <w:rPr>
                <w:rFonts w:hint="eastAsia"/>
                <w:color w:val="auto"/>
              </w:rPr>
              <w:t>集約化</w:t>
            </w:r>
            <w:r w:rsidRPr="00756ADA">
              <w:rPr>
                <w:rFonts w:hint="eastAsia"/>
                <w:color w:val="auto"/>
              </w:rPr>
              <w:t>や機械化を通じた効率的な整備を推進することとする。</w:t>
            </w:r>
          </w:p>
        </w:tc>
      </w:tr>
    </w:tbl>
    <w:p w14:paraId="1E25C57C" w14:textId="77777777" w:rsidR="00695632" w:rsidRPr="00756ADA" w:rsidRDefault="00695632" w:rsidP="00815758">
      <w:pPr>
        <w:pStyle w:val="aa"/>
        <w:adjustRightInd/>
        <w:ind w:firstLineChars="300" w:firstLine="720"/>
        <w:rPr>
          <w:color w:val="auto"/>
        </w:rPr>
      </w:pPr>
    </w:p>
    <w:p w14:paraId="112EA3DE" w14:textId="1B2CBB9A" w:rsidR="00D30960" w:rsidRPr="00756ADA" w:rsidRDefault="00D30960" w:rsidP="00815758">
      <w:pPr>
        <w:pStyle w:val="aa"/>
        <w:adjustRightInd/>
        <w:ind w:firstLineChars="300" w:firstLine="720"/>
        <w:rPr>
          <w:rFonts w:hAnsi="Times New Roman" w:cs="Times New Roman"/>
          <w:color w:val="auto"/>
        </w:rPr>
      </w:pPr>
      <w:r w:rsidRPr="00756ADA">
        <w:rPr>
          <w:rFonts w:hint="eastAsia"/>
          <w:color w:val="auto"/>
        </w:rPr>
        <w:t>イ　森林施業の推進方策</w:t>
      </w:r>
    </w:p>
    <w:p w14:paraId="45513053" w14:textId="77777777" w:rsidR="00D30960" w:rsidRPr="00756ADA" w:rsidRDefault="002860A8" w:rsidP="00815758">
      <w:pPr>
        <w:pStyle w:val="aa"/>
        <w:adjustRightInd/>
        <w:ind w:left="1200" w:hangingChars="500" w:hanging="1200"/>
        <w:rPr>
          <w:rFonts w:hAnsi="Times New Roman" w:cs="Times New Roman"/>
          <w:color w:val="auto"/>
        </w:rPr>
      </w:pPr>
      <w:r w:rsidRPr="00756ADA">
        <w:rPr>
          <w:rFonts w:hint="eastAsia"/>
          <w:color w:val="auto"/>
        </w:rPr>
        <w:t xml:space="preserve">　　　　</w:t>
      </w:r>
      <w:r w:rsidR="00815758" w:rsidRPr="00756ADA">
        <w:rPr>
          <w:rFonts w:hint="eastAsia"/>
          <w:color w:val="auto"/>
        </w:rPr>
        <w:t xml:space="preserve">　　</w:t>
      </w:r>
      <w:r w:rsidR="00D30960" w:rsidRPr="00756ADA">
        <w:rPr>
          <w:rFonts w:hint="eastAsia"/>
          <w:color w:val="auto"/>
        </w:rPr>
        <w:t>間伐等を着実に</w:t>
      </w:r>
      <w:r w:rsidR="00815758" w:rsidRPr="00756ADA">
        <w:rPr>
          <w:rFonts w:hint="eastAsia"/>
          <w:color w:val="auto"/>
        </w:rPr>
        <w:t>実施するため、県、森林組合、林業事業体、森林所有者等の相</w:t>
      </w:r>
      <w:r w:rsidR="00D30960" w:rsidRPr="00756ADA">
        <w:rPr>
          <w:rFonts w:hint="eastAsia"/>
          <w:color w:val="auto"/>
        </w:rPr>
        <w:t>互の連携を一層密</w:t>
      </w:r>
      <w:r w:rsidR="00815758" w:rsidRPr="00756ADA">
        <w:rPr>
          <w:rFonts w:hint="eastAsia"/>
          <w:color w:val="auto"/>
        </w:rPr>
        <w:t>にして、路網整備や高性能林業機械を導入した作業システムの</w:t>
      </w:r>
      <w:r w:rsidR="00D30960" w:rsidRPr="00756ADA">
        <w:rPr>
          <w:rFonts w:hint="eastAsia"/>
          <w:color w:val="auto"/>
        </w:rPr>
        <w:t>普及・定着を図るとともに、共同施業や作業路網開設を前提とした小規模森林所有者への働きかけ、合意形成を促進する。</w:t>
      </w:r>
    </w:p>
    <w:p w14:paraId="56B7AE3A" w14:textId="77777777" w:rsidR="00D30960" w:rsidRPr="00756ADA" w:rsidRDefault="00D30960" w:rsidP="00D30960">
      <w:pPr>
        <w:pStyle w:val="aa"/>
        <w:adjustRightInd/>
        <w:rPr>
          <w:rFonts w:hAnsi="Times New Roman" w:cs="Times New Roman"/>
          <w:color w:val="auto"/>
        </w:rPr>
      </w:pPr>
    </w:p>
    <w:p w14:paraId="5FA3CB3F" w14:textId="77777777" w:rsidR="00D30960" w:rsidRPr="00756ADA" w:rsidRDefault="00D30960" w:rsidP="00D30960">
      <w:pPr>
        <w:pStyle w:val="aa"/>
        <w:adjustRightInd/>
        <w:rPr>
          <w:rFonts w:hAnsi="Times New Roman" w:cs="Times New Roman"/>
          <w:color w:val="auto"/>
        </w:rPr>
      </w:pPr>
      <w:r w:rsidRPr="00756ADA">
        <w:rPr>
          <w:rFonts w:hint="eastAsia"/>
          <w:color w:val="auto"/>
        </w:rPr>
        <w:t xml:space="preserve">　３　森林施業の合理化に関する基本方針</w:t>
      </w:r>
    </w:p>
    <w:p w14:paraId="29B92A79" w14:textId="77777777" w:rsidR="008D79BD" w:rsidRPr="00756ADA" w:rsidRDefault="008D79BD" w:rsidP="008D79BD">
      <w:pPr>
        <w:adjustRightInd/>
        <w:ind w:leftChars="200" w:left="480" w:firstLineChars="100" w:firstLine="240"/>
        <w:rPr>
          <w:color w:val="auto"/>
        </w:rPr>
      </w:pPr>
      <w:r w:rsidRPr="00756ADA">
        <w:rPr>
          <w:rFonts w:hint="eastAsia"/>
          <w:color w:val="auto"/>
        </w:rPr>
        <w:t>森林所有者及び各事業体等の連携を促し、森林施業の共同化を進めるとともに、森林管理権が設定された森林にあっては、森林経営管理法第３６条第２号に基づき選定された民間事業者への再委託を図り、経営規模の拡大を促進する。</w:t>
      </w:r>
    </w:p>
    <w:p w14:paraId="56444422" w14:textId="707808E6" w:rsidR="00695632" w:rsidRPr="00756ADA" w:rsidRDefault="00695632">
      <w:pPr>
        <w:widowControl/>
        <w:overflowPunct/>
        <w:adjustRightInd/>
        <w:jc w:val="left"/>
        <w:textAlignment w:val="auto"/>
        <w:rPr>
          <w:color w:val="auto"/>
        </w:rPr>
      </w:pPr>
    </w:p>
    <w:p w14:paraId="47FA4B74" w14:textId="77777777" w:rsidR="002626EF" w:rsidRPr="00756ADA" w:rsidRDefault="002626EF">
      <w:pPr>
        <w:widowControl/>
        <w:overflowPunct/>
        <w:adjustRightInd/>
        <w:jc w:val="left"/>
        <w:textAlignment w:val="auto"/>
        <w:rPr>
          <w:color w:val="auto"/>
        </w:rPr>
      </w:pPr>
    </w:p>
    <w:p w14:paraId="2050F742" w14:textId="77777777" w:rsidR="002626EF" w:rsidRPr="00756ADA" w:rsidRDefault="002626EF">
      <w:pPr>
        <w:widowControl/>
        <w:overflowPunct/>
        <w:adjustRightInd/>
        <w:jc w:val="left"/>
        <w:textAlignment w:val="auto"/>
        <w:rPr>
          <w:color w:val="auto"/>
        </w:rPr>
      </w:pPr>
      <w:r w:rsidRPr="00756ADA">
        <w:rPr>
          <w:color w:val="auto"/>
        </w:rPr>
        <w:br w:type="page"/>
      </w:r>
    </w:p>
    <w:p w14:paraId="13F6A4D8" w14:textId="7200B5F2" w:rsidR="008A5A2F" w:rsidRPr="00756ADA" w:rsidRDefault="008A5A2F" w:rsidP="008A5A2F">
      <w:pPr>
        <w:adjustRightInd/>
        <w:rPr>
          <w:color w:val="auto"/>
        </w:rPr>
      </w:pPr>
      <w:r w:rsidRPr="00756ADA">
        <w:rPr>
          <w:rFonts w:hint="eastAsia"/>
          <w:color w:val="auto"/>
        </w:rPr>
        <w:lastRenderedPageBreak/>
        <w:t>Ⅱ　森林の整備に関する事項</w:t>
      </w:r>
    </w:p>
    <w:p w14:paraId="781EB9CC" w14:textId="77777777" w:rsidR="008A5A2F" w:rsidRPr="00756ADA" w:rsidRDefault="008A5A2F" w:rsidP="008A5A2F">
      <w:pPr>
        <w:adjustRightInd/>
        <w:rPr>
          <w:color w:val="auto"/>
        </w:rPr>
      </w:pPr>
      <w:r w:rsidRPr="00756ADA">
        <w:rPr>
          <w:rFonts w:hint="eastAsia"/>
          <w:color w:val="auto"/>
        </w:rPr>
        <w:t>第１　森林の立木竹の伐採に関する事項（間伐に関する事項を除く。）</w:t>
      </w:r>
    </w:p>
    <w:p w14:paraId="4DCAC450" w14:textId="77777777" w:rsidR="008A5A2F" w:rsidRPr="00756ADA" w:rsidRDefault="008A5A2F" w:rsidP="008A5A2F">
      <w:pPr>
        <w:adjustRightInd/>
        <w:rPr>
          <w:color w:val="auto"/>
        </w:rPr>
      </w:pPr>
      <w:r w:rsidRPr="00756ADA">
        <w:rPr>
          <w:rFonts w:hint="eastAsia"/>
          <w:color w:val="auto"/>
        </w:rPr>
        <w:t xml:space="preserve">　１　樹種別の立木の標準伐期齢</w:t>
      </w:r>
    </w:p>
    <w:p w14:paraId="38238218" w14:textId="2CEEE530" w:rsidR="008A5A2F" w:rsidRPr="00756ADA" w:rsidRDefault="008A5A2F" w:rsidP="0091184E">
      <w:pPr>
        <w:pStyle w:val="aa"/>
        <w:adjustRightInd/>
        <w:ind w:left="720" w:hangingChars="300" w:hanging="720"/>
        <w:rPr>
          <w:rFonts w:hAnsi="Times New Roman" w:cs="Times New Roman"/>
          <w:color w:val="auto"/>
        </w:rPr>
      </w:pPr>
      <w:r w:rsidRPr="00756ADA">
        <w:rPr>
          <w:rFonts w:hint="eastAsia"/>
          <w:color w:val="auto"/>
        </w:rPr>
        <w:t xml:space="preserve">　　　　樹種別の</w:t>
      </w:r>
      <w:r w:rsidR="00961A50" w:rsidRPr="00756ADA">
        <w:rPr>
          <w:rFonts w:hint="eastAsia"/>
          <w:color w:val="auto"/>
        </w:rPr>
        <w:t>立木の</w:t>
      </w:r>
      <w:r w:rsidRPr="00756ADA">
        <w:rPr>
          <w:rFonts w:hint="eastAsia"/>
          <w:color w:val="auto"/>
        </w:rPr>
        <w:t>標準伐期齢は次表のとおりとする。</w:t>
      </w:r>
    </w:p>
    <w:p w14:paraId="63DB4078" w14:textId="77777777" w:rsidR="0091184E" w:rsidRPr="00756ADA" w:rsidRDefault="0091184E" w:rsidP="0091184E">
      <w:pPr>
        <w:pStyle w:val="aa"/>
        <w:adjustRightInd/>
        <w:ind w:left="720" w:hangingChars="300" w:hanging="720"/>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205"/>
        <w:gridCol w:w="1204"/>
        <w:gridCol w:w="1085"/>
        <w:gridCol w:w="1566"/>
        <w:gridCol w:w="1212"/>
        <w:gridCol w:w="1600"/>
      </w:tblGrid>
      <w:tr w:rsidR="00756ADA" w:rsidRPr="00756ADA" w14:paraId="7F3847D7" w14:textId="77777777" w:rsidTr="006F1F8E">
        <w:trPr>
          <w:cantSplit/>
          <w:jc w:val="center"/>
        </w:trPr>
        <w:tc>
          <w:tcPr>
            <w:tcW w:w="1566" w:type="dxa"/>
            <w:tcBorders>
              <w:top w:val="single" w:sz="4" w:space="0" w:color="auto"/>
              <w:left w:val="single" w:sz="4" w:space="0" w:color="000000"/>
              <w:bottom w:val="single" w:sz="4" w:space="0" w:color="000000"/>
              <w:right w:val="single" w:sz="4" w:space="0" w:color="000000"/>
            </w:tcBorders>
            <w:vAlign w:val="center"/>
          </w:tcPr>
          <w:p w14:paraId="14F7A0F1" w14:textId="71ACE94A" w:rsidR="008A5A2F" w:rsidRPr="00756ADA" w:rsidRDefault="00961A50" w:rsidP="00961A50">
            <w:pPr>
              <w:overflowPunct/>
              <w:autoSpaceDE w:val="0"/>
              <w:autoSpaceDN w:val="0"/>
              <w:ind w:firstLineChars="50" w:firstLine="120"/>
              <w:textAlignment w:val="auto"/>
              <w:rPr>
                <w:rFonts w:ascii="Times New Roman" w:hAnsi="Times New Roman" w:cs="Times New Roman"/>
                <w:color w:val="auto"/>
              </w:rPr>
            </w:pPr>
            <w:r w:rsidRPr="00756ADA">
              <w:rPr>
                <w:rFonts w:ascii="Times New Roman" w:hAnsi="Times New Roman" w:cs="Times New Roman" w:hint="eastAsia"/>
                <w:color w:val="auto"/>
              </w:rPr>
              <w:t>樹種</w:t>
            </w:r>
          </w:p>
        </w:tc>
        <w:tc>
          <w:tcPr>
            <w:tcW w:w="1205" w:type="dxa"/>
            <w:tcBorders>
              <w:top w:val="single" w:sz="4" w:space="0" w:color="000000"/>
              <w:left w:val="single" w:sz="4" w:space="0" w:color="000000"/>
              <w:bottom w:val="single" w:sz="4" w:space="0" w:color="000000"/>
              <w:right w:val="single" w:sz="4" w:space="0" w:color="000000"/>
            </w:tcBorders>
          </w:tcPr>
          <w:p w14:paraId="7AE5E88E" w14:textId="77777777" w:rsidR="008A5A2F" w:rsidRPr="00756ADA" w:rsidRDefault="008A5A2F" w:rsidP="00820A71">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スギ</w:t>
            </w:r>
          </w:p>
        </w:tc>
        <w:tc>
          <w:tcPr>
            <w:tcW w:w="1204" w:type="dxa"/>
            <w:tcBorders>
              <w:top w:val="single" w:sz="4" w:space="0" w:color="000000"/>
              <w:left w:val="single" w:sz="4" w:space="0" w:color="000000"/>
              <w:bottom w:val="single" w:sz="4" w:space="0" w:color="000000"/>
              <w:right w:val="single" w:sz="4" w:space="0" w:color="000000"/>
            </w:tcBorders>
          </w:tcPr>
          <w:p w14:paraId="611799D4" w14:textId="77777777" w:rsidR="008A5A2F" w:rsidRPr="00756ADA" w:rsidRDefault="008A5A2F" w:rsidP="00820A71">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ヒノキ</w:t>
            </w:r>
          </w:p>
        </w:tc>
        <w:tc>
          <w:tcPr>
            <w:tcW w:w="1085" w:type="dxa"/>
            <w:tcBorders>
              <w:top w:val="single" w:sz="4" w:space="0" w:color="000000"/>
              <w:left w:val="single" w:sz="4" w:space="0" w:color="000000"/>
              <w:bottom w:val="single" w:sz="4" w:space="0" w:color="000000"/>
              <w:right w:val="single" w:sz="4" w:space="0" w:color="000000"/>
            </w:tcBorders>
          </w:tcPr>
          <w:p w14:paraId="617538CC" w14:textId="77777777" w:rsidR="008A5A2F" w:rsidRPr="00756ADA" w:rsidRDefault="008A5A2F" w:rsidP="00820A71">
            <w:pPr>
              <w:suppressAutoHyphens/>
              <w:kinsoku w:val="0"/>
              <w:wordWrap w:val="0"/>
              <w:autoSpaceDE w:val="0"/>
              <w:autoSpaceDN w:val="0"/>
              <w:spacing w:line="332" w:lineRule="atLeast"/>
              <w:ind w:firstLineChars="100" w:firstLine="240"/>
              <w:jc w:val="left"/>
              <w:rPr>
                <w:rFonts w:ascii="Times New Roman" w:hAnsi="Times New Roman" w:cs="Times New Roman"/>
                <w:color w:val="auto"/>
              </w:rPr>
            </w:pPr>
            <w:r w:rsidRPr="00756ADA">
              <w:rPr>
                <w:rFonts w:hint="eastAsia"/>
                <w:color w:val="auto"/>
              </w:rPr>
              <w:t>マツ</w:t>
            </w:r>
          </w:p>
        </w:tc>
        <w:tc>
          <w:tcPr>
            <w:tcW w:w="1566" w:type="dxa"/>
            <w:tcBorders>
              <w:top w:val="single" w:sz="4" w:space="0" w:color="000000"/>
              <w:left w:val="single" w:sz="4" w:space="0" w:color="000000"/>
              <w:bottom w:val="single" w:sz="4" w:space="0" w:color="000000"/>
              <w:right w:val="single" w:sz="4" w:space="0" w:color="000000"/>
            </w:tcBorders>
            <w:vAlign w:val="center"/>
          </w:tcPr>
          <w:p w14:paraId="6910E1B1" w14:textId="314967BF"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その他</w:t>
            </w:r>
            <w:r w:rsidR="00CB0811" w:rsidRPr="00756ADA">
              <w:rPr>
                <w:rFonts w:hint="eastAsia"/>
                <w:color w:val="auto"/>
              </w:rPr>
              <w:t>針葉樹</w:t>
            </w:r>
          </w:p>
        </w:tc>
        <w:tc>
          <w:tcPr>
            <w:tcW w:w="1212" w:type="dxa"/>
            <w:tcBorders>
              <w:top w:val="single" w:sz="4" w:space="0" w:color="000000"/>
              <w:left w:val="single" w:sz="4" w:space="0" w:color="000000"/>
              <w:bottom w:val="single" w:sz="4" w:space="0" w:color="000000"/>
              <w:right w:val="single" w:sz="4" w:space="0" w:color="000000"/>
            </w:tcBorders>
          </w:tcPr>
          <w:p w14:paraId="47AF3F9B" w14:textId="77777777" w:rsidR="008A5A2F" w:rsidRPr="00756ADA" w:rsidRDefault="008A5A2F" w:rsidP="00820A71">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クヌギ</w:t>
            </w:r>
          </w:p>
        </w:tc>
        <w:tc>
          <w:tcPr>
            <w:tcW w:w="1600" w:type="dxa"/>
            <w:tcBorders>
              <w:top w:val="single" w:sz="4" w:space="0" w:color="000000"/>
              <w:left w:val="single" w:sz="4" w:space="0" w:color="000000"/>
              <w:bottom w:val="single" w:sz="4" w:space="0" w:color="000000"/>
              <w:right w:val="single" w:sz="4" w:space="0" w:color="000000"/>
            </w:tcBorders>
          </w:tcPr>
          <w:p w14:paraId="29280443" w14:textId="1E695C97" w:rsidR="008A5A2F" w:rsidRPr="00756ADA" w:rsidRDefault="008A5A2F" w:rsidP="00820A71">
            <w:pPr>
              <w:suppressAutoHyphens/>
              <w:kinsoku w:val="0"/>
              <w:autoSpaceDE w:val="0"/>
              <w:autoSpaceDN w:val="0"/>
              <w:spacing w:line="332" w:lineRule="atLeast"/>
              <w:jc w:val="center"/>
              <w:rPr>
                <w:rFonts w:ascii="Times New Roman" w:hAnsi="Times New Roman" w:cs="Times New Roman"/>
                <w:color w:val="auto"/>
              </w:rPr>
            </w:pPr>
            <w:r w:rsidRPr="00756ADA">
              <w:rPr>
                <w:rFonts w:hint="eastAsia"/>
                <w:color w:val="auto"/>
              </w:rPr>
              <w:t>その他</w:t>
            </w:r>
            <w:r w:rsidR="00CB0811" w:rsidRPr="00756ADA">
              <w:rPr>
                <w:rFonts w:hint="eastAsia"/>
                <w:color w:val="auto"/>
              </w:rPr>
              <w:t>広葉樹</w:t>
            </w:r>
          </w:p>
        </w:tc>
      </w:tr>
      <w:tr w:rsidR="00756ADA" w:rsidRPr="00756ADA" w14:paraId="75C6394C" w14:textId="77777777" w:rsidTr="006F1F8E">
        <w:trPr>
          <w:jc w:val="center"/>
        </w:trPr>
        <w:tc>
          <w:tcPr>
            <w:tcW w:w="1566" w:type="dxa"/>
            <w:tcBorders>
              <w:top w:val="single" w:sz="4" w:space="0" w:color="000000"/>
              <w:left w:val="single" w:sz="4" w:space="0" w:color="000000"/>
              <w:bottom w:val="single" w:sz="4" w:space="0" w:color="000000"/>
              <w:right w:val="single" w:sz="4" w:space="0" w:color="000000"/>
            </w:tcBorders>
          </w:tcPr>
          <w:p w14:paraId="2D290A94" w14:textId="7440935B" w:rsidR="008A5A2F" w:rsidRPr="00756ADA" w:rsidRDefault="00961A50" w:rsidP="00820A71">
            <w:pPr>
              <w:suppressAutoHyphens/>
              <w:kinsoku w:val="0"/>
              <w:autoSpaceDE w:val="0"/>
              <w:autoSpaceDN w:val="0"/>
              <w:spacing w:line="332" w:lineRule="atLeast"/>
              <w:jc w:val="center"/>
              <w:rPr>
                <w:rFonts w:ascii="Times New Roman" w:hAnsi="Times New Roman" w:cs="Times New Roman"/>
                <w:color w:val="auto"/>
              </w:rPr>
            </w:pPr>
            <w:r w:rsidRPr="00756ADA">
              <w:rPr>
                <w:rFonts w:ascii="Times New Roman" w:hAnsi="Times New Roman" w:cs="Times New Roman" w:hint="eastAsia"/>
                <w:color w:val="auto"/>
              </w:rPr>
              <w:t>標準伐期齢</w:t>
            </w:r>
          </w:p>
        </w:tc>
        <w:tc>
          <w:tcPr>
            <w:tcW w:w="1205" w:type="dxa"/>
            <w:tcBorders>
              <w:top w:val="single" w:sz="4" w:space="0" w:color="000000"/>
              <w:left w:val="single" w:sz="4" w:space="0" w:color="000000"/>
              <w:bottom w:val="single" w:sz="4" w:space="0" w:color="000000"/>
              <w:right w:val="single" w:sz="4" w:space="0" w:color="000000"/>
            </w:tcBorders>
            <w:vAlign w:val="center"/>
          </w:tcPr>
          <w:p w14:paraId="1A8792D4" w14:textId="42CB92E9"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３５</w:t>
            </w:r>
          </w:p>
        </w:tc>
        <w:tc>
          <w:tcPr>
            <w:tcW w:w="1204" w:type="dxa"/>
            <w:tcBorders>
              <w:top w:val="single" w:sz="4" w:space="0" w:color="000000"/>
              <w:left w:val="single" w:sz="4" w:space="0" w:color="000000"/>
              <w:bottom w:val="single" w:sz="4" w:space="0" w:color="000000"/>
              <w:right w:val="single" w:sz="4" w:space="0" w:color="000000"/>
            </w:tcBorders>
            <w:vAlign w:val="center"/>
          </w:tcPr>
          <w:p w14:paraId="5E18984B" w14:textId="16CFDBD3"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４０</w:t>
            </w:r>
          </w:p>
        </w:tc>
        <w:tc>
          <w:tcPr>
            <w:tcW w:w="1085" w:type="dxa"/>
            <w:tcBorders>
              <w:top w:val="single" w:sz="4" w:space="0" w:color="000000"/>
              <w:left w:val="single" w:sz="4" w:space="0" w:color="000000"/>
              <w:bottom w:val="single" w:sz="4" w:space="0" w:color="000000"/>
              <w:right w:val="single" w:sz="4" w:space="0" w:color="000000"/>
            </w:tcBorders>
            <w:vAlign w:val="center"/>
          </w:tcPr>
          <w:p w14:paraId="709767CF" w14:textId="4C2F9364"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３５</w:t>
            </w:r>
          </w:p>
        </w:tc>
        <w:tc>
          <w:tcPr>
            <w:tcW w:w="1566" w:type="dxa"/>
            <w:tcBorders>
              <w:top w:val="single" w:sz="4" w:space="0" w:color="000000"/>
              <w:left w:val="single" w:sz="4" w:space="0" w:color="000000"/>
              <w:bottom w:val="single" w:sz="4" w:space="0" w:color="000000"/>
              <w:right w:val="single" w:sz="4" w:space="0" w:color="000000"/>
            </w:tcBorders>
            <w:vAlign w:val="center"/>
          </w:tcPr>
          <w:p w14:paraId="7B7665FC" w14:textId="3F30E5B3"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３５</w:t>
            </w:r>
          </w:p>
        </w:tc>
        <w:tc>
          <w:tcPr>
            <w:tcW w:w="1212" w:type="dxa"/>
            <w:tcBorders>
              <w:top w:val="single" w:sz="4" w:space="0" w:color="000000"/>
              <w:left w:val="single" w:sz="4" w:space="0" w:color="000000"/>
              <w:bottom w:val="single" w:sz="4" w:space="0" w:color="000000"/>
              <w:right w:val="single" w:sz="4" w:space="0" w:color="000000"/>
            </w:tcBorders>
            <w:vAlign w:val="center"/>
          </w:tcPr>
          <w:p w14:paraId="08336312" w14:textId="51E8D8C5"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１０</w:t>
            </w:r>
          </w:p>
        </w:tc>
        <w:tc>
          <w:tcPr>
            <w:tcW w:w="1600" w:type="dxa"/>
            <w:tcBorders>
              <w:top w:val="single" w:sz="4" w:space="0" w:color="000000"/>
              <w:left w:val="single" w:sz="4" w:space="0" w:color="000000"/>
              <w:bottom w:val="single" w:sz="4" w:space="0" w:color="000000"/>
              <w:right w:val="single" w:sz="4" w:space="0" w:color="000000"/>
            </w:tcBorders>
            <w:vAlign w:val="center"/>
          </w:tcPr>
          <w:p w14:paraId="366C5A05" w14:textId="6CD0E81D" w:rsidR="008A5A2F" w:rsidRPr="00756ADA" w:rsidRDefault="008A5A2F" w:rsidP="00961A50">
            <w:pPr>
              <w:suppressAutoHyphens/>
              <w:kinsoku w:val="0"/>
              <w:wordWrap w:val="0"/>
              <w:autoSpaceDE w:val="0"/>
              <w:autoSpaceDN w:val="0"/>
              <w:spacing w:line="332" w:lineRule="atLeast"/>
              <w:jc w:val="center"/>
              <w:rPr>
                <w:rFonts w:ascii="Times New Roman" w:hAnsi="Times New Roman" w:cs="Times New Roman"/>
                <w:color w:val="auto"/>
              </w:rPr>
            </w:pPr>
            <w:r w:rsidRPr="00756ADA">
              <w:rPr>
                <w:rFonts w:hint="eastAsia"/>
                <w:color w:val="auto"/>
              </w:rPr>
              <w:t>１５</w:t>
            </w:r>
          </w:p>
        </w:tc>
      </w:tr>
    </w:tbl>
    <w:p w14:paraId="5090FD63" w14:textId="522C05D6" w:rsidR="008A5A2F" w:rsidRPr="00756ADA" w:rsidRDefault="00961A50" w:rsidP="00695632">
      <w:pPr>
        <w:pStyle w:val="aa"/>
        <w:adjustRightInd/>
        <w:ind w:leftChars="100" w:left="240"/>
        <w:rPr>
          <w:rFonts w:hAnsi="Times New Roman" w:cs="Times New Roman"/>
          <w:color w:val="auto"/>
        </w:rPr>
      </w:pPr>
      <w:r w:rsidRPr="00756ADA">
        <w:rPr>
          <w:rFonts w:hAnsi="Times New Roman" w:cs="Times New Roman" w:hint="eastAsia"/>
          <w:color w:val="auto"/>
        </w:rPr>
        <w:t>※標準伐期齢は当該林齢に達した森林の伐採を促すためのものではない。</w:t>
      </w:r>
    </w:p>
    <w:p w14:paraId="7DE8CEA3" w14:textId="71178ABB" w:rsidR="00961A50" w:rsidRPr="00756ADA" w:rsidRDefault="00961A50" w:rsidP="00695632">
      <w:pPr>
        <w:pStyle w:val="aa"/>
        <w:adjustRightInd/>
        <w:ind w:leftChars="100" w:left="240"/>
        <w:rPr>
          <w:rFonts w:hAnsi="Times New Roman" w:cs="Times New Roman"/>
          <w:color w:val="auto"/>
        </w:rPr>
      </w:pPr>
      <w:r w:rsidRPr="00756ADA">
        <w:rPr>
          <w:rFonts w:hAnsi="Times New Roman" w:cs="Times New Roman" w:hint="eastAsia"/>
          <w:color w:val="auto"/>
        </w:rPr>
        <w:t>※</w:t>
      </w:r>
      <w:r w:rsidR="00621953" w:rsidRPr="00756ADA">
        <w:rPr>
          <w:rFonts w:hAnsi="Times New Roman" w:cs="Times New Roman" w:hint="eastAsia"/>
          <w:color w:val="auto"/>
        </w:rPr>
        <w:t>海</w:t>
      </w:r>
      <w:r w:rsidRPr="00756ADA">
        <w:rPr>
          <w:rFonts w:hAnsi="Times New Roman" w:cs="Times New Roman" w:hint="eastAsia"/>
          <w:color w:val="auto"/>
        </w:rPr>
        <w:t>布丸太</w:t>
      </w:r>
      <w:r w:rsidR="00FA705B" w:rsidRPr="00756ADA">
        <w:rPr>
          <w:rFonts w:hAnsi="Times New Roman" w:cs="Times New Roman" w:hint="eastAsia"/>
          <w:color w:val="auto"/>
        </w:rPr>
        <w:t>や足場材等の特殊材生産に係る施業により、既往の平均伐期齢が著しく異なる箇所においては、林業普及指導員又は市町の林務担当課と相談のうえ、適切な伐期齢を決定すること</w:t>
      </w:r>
      <w:r w:rsidR="0038694A" w:rsidRPr="00756ADA">
        <w:rPr>
          <w:rFonts w:hAnsi="Times New Roman" w:cs="Times New Roman" w:hint="eastAsia"/>
          <w:color w:val="auto"/>
        </w:rPr>
        <w:t>と</w:t>
      </w:r>
      <w:r w:rsidR="00FA705B" w:rsidRPr="00756ADA">
        <w:rPr>
          <w:rFonts w:hAnsi="Times New Roman" w:cs="Times New Roman" w:hint="eastAsia"/>
          <w:color w:val="auto"/>
        </w:rPr>
        <w:t>する。</w:t>
      </w:r>
    </w:p>
    <w:p w14:paraId="2A3181B6" w14:textId="4849F730" w:rsidR="00FA705B" w:rsidRPr="00756ADA" w:rsidRDefault="00FA705B" w:rsidP="00695632">
      <w:pPr>
        <w:pStyle w:val="aa"/>
        <w:adjustRightInd/>
        <w:ind w:leftChars="100" w:left="240"/>
        <w:rPr>
          <w:rFonts w:hAnsi="Times New Roman" w:cs="Times New Roman"/>
          <w:color w:val="auto"/>
        </w:rPr>
      </w:pPr>
      <w:r w:rsidRPr="00756ADA">
        <w:rPr>
          <w:rFonts w:hAnsi="Times New Roman" w:cs="Times New Roman" w:hint="eastAsia"/>
          <w:color w:val="auto"/>
        </w:rPr>
        <w:t>※特殊苗木などが調達可能な地域においては、その特性に対応した標準伐期齢の設定が可能な箇所においては、林業普及指導員又は市町の林務担当課と相談のうえ、適切な伐期齢を決定することとする。</w:t>
      </w:r>
    </w:p>
    <w:p w14:paraId="6555A4A4" w14:textId="77777777" w:rsidR="008A5A2F" w:rsidRPr="00756ADA" w:rsidRDefault="008A5A2F" w:rsidP="008A5A2F">
      <w:pPr>
        <w:adjustRightInd/>
        <w:rPr>
          <w:color w:val="auto"/>
        </w:rPr>
      </w:pPr>
    </w:p>
    <w:p w14:paraId="219A1414" w14:textId="77777777" w:rsidR="008A5A2F" w:rsidRPr="00756ADA" w:rsidRDefault="008A5A2F" w:rsidP="008A5A2F">
      <w:pPr>
        <w:adjustRightInd/>
        <w:ind w:firstLineChars="100" w:firstLine="240"/>
        <w:rPr>
          <w:color w:val="auto"/>
        </w:rPr>
      </w:pPr>
      <w:r w:rsidRPr="00756ADA">
        <w:rPr>
          <w:rFonts w:hint="eastAsia"/>
          <w:color w:val="auto"/>
        </w:rPr>
        <w:t>２　立木の伐採（主伐）の標準的な方法</w:t>
      </w:r>
    </w:p>
    <w:p w14:paraId="2F00F758" w14:textId="5FC29588" w:rsidR="00D30960" w:rsidRPr="00756ADA" w:rsidRDefault="00D30960" w:rsidP="007747F0">
      <w:pPr>
        <w:pStyle w:val="aa"/>
        <w:adjustRightInd/>
        <w:ind w:left="720" w:hangingChars="300" w:hanging="720"/>
        <w:rPr>
          <w:rFonts w:hAnsi="Times New Roman" w:cs="Times New Roman"/>
          <w:color w:val="auto"/>
        </w:rPr>
      </w:pPr>
      <w:r w:rsidRPr="00756ADA">
        <w:rPr>
          <w:rFonts w:hint="eastAsia"/>
          <w:color w:val="auto"/>
        </w:rPr>
        <w:t xml:space="preserve">　　　</w:t>
      </w:r>
      <w:r w:rsidR="007747F0" w:rsidRPr="00756ADA">
        <w:rPr>
          <w:rFonts w:hint="eastAsia"/>
          <w:color w:val="auto"/>
        </w:rPr>
        <w:t xml:space="preserve">　</w:t>
      </w:r>
      <w:r w:rsidR="00FA705B" w:rsidRPr="00756ADA">
        <w:rPr>
          <w:rFonts w:hint="eastAsia"/>
          <w:color w:val="auto"/>
        </w:rPr>
        <w:t>伐採にあたっては、森林の有する多面的機能の維持増進に十分留意のうえ、</w:t>
      </w:r>
      <w:r w:rsidR="0091184E" w:rsidRPr="00756ADA">
        <w:rPr>
          <w:rFonts w:hint="eastAsia"/>
          <w:color w:val="auto"/>
        </w:rPr>
        <w:t>主伐</w:t>
      </w:r>
      <w:r w:rsidR="00FA705B" w:rsidRPr="00756ADA">
        <w:rPr>
          <w:rFonts w:hint="eastAsia"/>
          <w:color w:val="auto"/>
        </w:rPr>
        <w:t>の方法、時期、伐採率、伐区について決定する。主伐は、更新（伐採跡地（伐採により生じた無立木地）が、再び立木地となること）を伴う伐採であり、その標準的な方法を以下のとおり定める。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756ADA" w:rsidRPr="00756ADA" w14:paraId="472893F1" w14:textId="77777777" w:rsidTr="00A72FA6">
        <w:tc>
          <w:tcPr>
            <w:tcW w:w="1686" w:type="dxa"/>
            <w:tcBorders>
              <w:top w:val="single" w:sz="4" w:space="0" w:color="000000"/>
              <w:left w:val="single" w:sz="4" w:space="0" w:color="000000"/>
              <w:bottom w:val="single" w:sz="4" w:space="0" w:color="000000"/>
              <w:right w:val="single" w:sz="4" w:space="0" w:color="000000"/>
            </w:tcBorders>
          </w:tcPr>
          <w:p w14:paraId="4A425A38" w14:textId="1F3FA26A" w:rsidR="00D30960" w:rsidRPr="00756ADA" w:rsidRDefault="00D30960" w:rsidP="006332D5">
            <w:pPr>
              <w:pStyle w:val="aa"/>
              <w:suppressAutoHyphens/>
              <w:kinsoku w:val="0"/>
              <w:wordWrap w:val="0"/>
              <w:autoSpaceDE w:val="0"/>
              <w:autoSpaceDN w:val="0"/>
              <w:spacing w:line="332" w:lineRule="atLeast"/>
              <w:jc w:val="left"/>
              <w:rPr>
                <w:rFonts w:hAnsi="Times New Roman" w:cs="Times New Roman"/>
                <w:color w:val="auto"/>
              </w:rPr>
            </w:pPr>
            <w:r w:rsidRPr="00756ADA">
              <w:rPr>
                <w:rFonts w:hint="eastAsia"/>
                <w:color w:val="auto"/>
              </w:rPr>
              <w:t>皆伐</w:t>
            </w:r>
          </w:p>
        </w:tc>
        <w:tc>
          <w:tcPr>
            <w:tcW w:w="7831" w:type="dxa"/>
            <w:tcBorders>
              <w:top w:val="single" w:sz="4" w:space="0" w:color="000000"/>
              <w:left w:val="single" w:sz="4" w:space="0" w:color="000000"/>
              <w:bottom w:val="single" w:sz="4" w:space="0" w:color="000000"/>
              <w:right w:val="single" w:sz="4" w:space="0" w:color="000000"/>
            </w:tcBorders>
          </w:tcPr>
          <w:p w14:paraId="751A9ED7" w14:textId="77777777" w:rsidR="00D30960" w:rsidRPr="00756ADA" w:rsidRDefault="006332D5" w:rsidP="006332D5">
            <w:pPr>
              <w:suppressAutoHyphens/>
              <w:kinsoku w:val="0"/>
              <w:wordWrap w:val="0"/>
              <w:autoSpaceDE w:val="0"/>
              <w:autoSpaceDN w:val="0"/>
              <w:spacing w:line="332" w:lineRule="atLeast"/>
              <w:jc w:val="left"/>
              <w:rPr>
                <w:rFonts w:hAnsi="Times New Roman" w:cs="Times New Roman"/>
                <w:color w:val="auto"/>
              </w:rPr>
            </w:pPr>
            <w:r w:rsidRPr="00756ADA">
              <w:rPr>
                <w:rFonts w:hAnsi="Times New Roman" w:cs="Times New Roman" w:hint="eastAsia"/>
                <w:color w:val="auto"/>
              </w:rPr>
              <w:t>・主伐のうち択伐以外のもの</w:t>
            </w:r>
          </w:p>
          <w:p w14:paraId="6834A847" w14:textId="534945DF" w:rsidR="006332D5" w:rsidRPr="00756ADA" w:rsidRDefault="006332D5" w:rsidP="006332D5">
            <w:pPr>
              <w:suppressAutoHyphens/>
              <w:kinsoku w:val="0"/>
              <w:wordWrap w:val="0"/>
              <w:autoSpaceDE w:val="0"/>
              <w:autoSpaceDN w:val="0"/>
              <w:spacing w:line="332" w:lineRule="atLeast"/>
              <w:jc w:val="left"/>
              <w:rPr>
                <w:rFonts w:hAnsi="Times New Roman" w:cs="Times New Roman"/>
                <w:color w:val="auto"/>
              </w:rPr>
            </w:pPr>
            <w:r w:rsidRPr="00756ADA">
              <w:rPr>
                <w:rFonts w:hAnsi="Times New Roman" w:cs="Times New Roman" w:hint="eastAsia"/>
                <w:color w:val="auto"/>
              </w:rPr>
              <w:t>・気候、地形、土壌等の自然条件及び公益的機能の確保についての必要性を踏まえ、適切な伐採区域の形状、１箇所当たりの伐採面積の規模及び伐採区域のモザイク的配置に配慮する。なお、１箇所当たりの伐採面積は、20</w:t>
            </w:r>
            <w:r w:rsidRPr="00756ADA">
              <w:rPr>
                <w:rFonts w:hAnsi="Times New Roman" w:cs="Times New Roman"/>
                <w:color w:val="auto"/>
              </w:rPr>
              <w:t>ha</w:t>
            </w:r>
            <w:r w:rsidRPr="00756ADA">
              <w:rPr>
                <w:rFonts w:hAnsi="Times New Roman" w:cs="Times New Roman" w:hint="eastAsia"/>
                <w:color w:val="auto"/>
              </w:rPr>
              <w:t>を超えないものとする。</w:t>
            </w:r>
          </w:p>
        </w:tc>
      </w:tr>
      <w:tr w:rsidR="00756ADA" w:rsidRPr="00756ADA" w14:paraId="4963F8AE" w14:textId="77777777" w:rsidTr="00A72FA6">
        <w:tc>
          <w:tcPr>
            <w:tcW w:w="1686" w:type="dxa"/>
            <w:tcBorders>
              <w:top w:val="single" w:sz="4" w:space="0" w:color="000000"/>
              <w:left w:val="single" w:sz="4" w:space="0" w:color="000000"/>
              <w:bottom w:val="single" w:sz="4" w:space="0" w:color="000000"/>
              <w:right w:val="single" w:sz="4" w:space="0" w:color="000000"/>
            </w:tcBorders>
          </w:tcPr>
          <w:p w14:paraId="3B6DE842" w14:textId="61C78364" w:rsidR="00D30960" w:rsidRPr="00756ADA" w:rsidRDefault="00D30960" w:rsidP="00A72FA6">
            <w:pPr>
              <w:pStyle w:val="aa"/>
              <w:suppressAutoHyphens/>
              <w:kinsoku w:val="0"/>
              <w:wordWrap w:val="0"/>
              <w:autoSpaceDE w:val="0"/>
              <w:autoSpaceDN w:val="0"/>
              <w:spacing w:line="332" w:lineRule="atLeast"/>
              <w:jc w:val="left"/>
              <w:rPr>
                <w:rFonts w:hAnsi="Times New Roman" w:cs="Times New Roman"/>
                <w:color w:val="auto"/>
              </w:rPr>
            </w:pPr>
            <w:r w:rsidRPr="00756ADA">
              <w:rPr>
                <w:rFonts w:hint="eastAsia"/>
                <w:color w:val="auto"/>
              </w:rPr>
              <w:t>択伐</w:t>
            </w:r>
          </w:p>
        </w:tc>
        <w:tc>
          <w:tcPr>
            <w:tcW w:w="7831" w:type="dxa"/>
            <w:tcBorders>
              <w:top w:val="single" w:sz="4" w:space="0" w:color="000000"/>
              <w:left w:val="single" w:sz="4" w:space="0" w:color="000000"/>
              <w:bottom w:val="single" w:sz="4" w:space="0" w:color="000000"/>
              <w:right w:val="single" w:sz="4" w:space="0" w:color="000000"/>
            </w:tcBorders>
          </w:tcPr>
          <w:p w14:paraId="47BBC58E" w14:textId="77777777" w:rsidR="00D30960" w:rsidRPr="00756ADA" w:rsidRDefault="00CD04BD" w:rsidP="006332D5">
            <w:pPr>
              <w:pStyle w:val="aa"/>
              <w:suppressAutoHyphens/>
              <w:kinsoku w:val="0"/>
              <w:wordWrap w:val="0"/>
              <w:autoSpaceDE w:val="0"/>
              <w:autoSpaceDN w:val="0"/>
              <w:spacing w:line="332" w:lineRule="atLeast"/>
              <w:jc w:val="left"/>
              <w:rPr>
                <w:rFonts w:hAnsi="Times New Roman" w:cs="Times New Roman"/>
                <w:color w:val="auto"/>
              </w:rPr>
            </w:pPr>
            <w:r w:rsidRPr="00756ADA">
              <w:rPr>
                <w:rFonts w:hAnsi="Times New Roman" w:cs="Times New Roman" w:hint="eastAsia"/>
                <w:color w:val="auto"/>
              </w:rPr>
              <w:t>・主伐のうち、伐採区域の森林を構成する立木の一部を伐採する方法。</w:t>
            </w:r>
          </w:p>
          <w:p w14:paraId="2295016A" w14:textId="69F22E67" w:rsidR="00CD04BD" w:rsidRPr="00756ADA" w:rsidRDefault="00CD04BD" w:rsidP="006332D5">
            <w:pPr>
              <w:pStyle w:val="aa"/>
              <w:suppressAutoHyphens/>
              <w:kinsoku w:val="0"/>
              <w:wordWrap w:val="0"/>
              <w:autoSpaceDE w:val="0"/>
              <w:autoSpaceDN w:val="0"/>
              <w:spacing w:line="332" w:lineRule="atLeast"/>
              <w:jc w:val="left"/>
              <w:rPr>
                <w:rFonts w:hAnsi="Times New Roman" w:cs="Times New Roman"/>
                <w:color w:val="auto"/>
              </w:rPr>
            </w:pPr>
            <w:r w:rsidRPr="00756ADA">
              <w:rPr>
                <w:rFonts w:hAnsi="Times New Roman" w:cs="Times New Roman" w:hint="eastAsia"/>
                <w:color w:val="auto"/>
              </w:rPr>
              <w:t>・材積に係る伐採率が30％以下（伐採後の造林が人工造林による場合にあっては40％以下）とする。</w:t>
            </w:r>
          </w:p>
        </w:tc>
      </w:tr>
    </w:tbl>
    <w:p w14:paraId="329DD06D" w14:textId="566A4F10" w:rsidR="00D30960" w:rsidRPr="00756ADA" w:rsidRDefault="00CD04BD" w:rsidP="00695632">
      <w:pPr>
        <w:pStyle w:val="aa"/>
        <w:adjustRightInd/>
        <w:ind w:leftChars="100" w:left="240"/>
        <w:rPr>
          <w:color w:val="auto"/>
        </w:rPr>
      </w:pPr>
      <w:r w:rsidRPr="00756ADA">
        <w:rPr>
          <w:rFonts w:hint="eastAsia"/>
          <w:color w:val="auto"/>
        </w:rPr>
        <w:t>※森林の生物多様性の保全の観点から、野生生物の営巣等に重要な空洞木について、保残等に努める。</w:t>
      </w:r>
    </w:p>
    <w:p w14:paraId="47680B3A" w14:textId="034E6FEA" w:rsidR="00CD04BD" w:rsidRPr="00756ADA" w:rsidRDefault="00CD04BD" w:rsidP="00695632">
      <w:pPr>
        <w:pStyle w:val="aa"/>
        <w:adjustRightInd/>
        <w:ind w:leftChars="100" w:left="240"/>
        <w:rPr>
          <w:color w:val="auto"/>
        </w:rPr>
      </w:pPr>
      <w:r w:rsidRPr="00756ADA">
        <w:rPr>
          <w:rFonts w:hint="eastAsia"/>
          <w:color w:val="auto"/>
        </w:rPr>
        <w:t>※森林の多面的機能の発揮の観点から、伐採跡地が連続することがないよう、伐採跡地間の距離として、少なくとも周辺森林の成木の樹高程度の幅を確保するとともに、伐採区域の分割や一つの区域の植栽後に別の区域の伐採を行う等により伐採の空間的、時間的な分散に努める。</w:t>
      </w:r>
    </w:p>
    <w:p w14:paraId="73281FA6" w14:textId="0B2384EC" w:rsidR="00BC68A4" w:rsidRPr="00756ADA" w:rsidRDefault="00BC68A4" w:rsidP="00695632">
      <w:pPr>
        <w:pStyle w:val="aa"/>
        <w:adjustRightInd/>
        <w:ind w:leftChars="100" w:left="240"/>
        <w:rPr>
          <w:color w:val="auto"/>
        </w:rPr>
      </w:pPr>
      <w:r w:rsidRPr="00756ADA">
        <w:rPr>
          <w:rFonts w:hint="eastAsia"/>
          <w:color w:val="auto"/>
        </w:rPr>
        <w:t>※伐採後の更新を天然更新による場合には、天然稚樹の生育状況、母樹の保存、種子の結実等に配慮する。</w:t>
      </w:r>
    </w:p>
    <w:p w14:paraId="6CAF0090" w14:textId="04AA911A" w:rsidR="00BC68A4" w:rsidRPr="00756ADA" w:rsidRDefault="00BC68A4" w:rsidP="00695632">
      <w:pPr>
        <w:pStyle w:val="aa"/>
        <w:adjustRightInd/>
        <w:ind w:leftChars="100" w:left="240"/>
        <w:rPr>
          <w:color w:val="auto"/>
        </w:rPr>
      </w:pPr>
      <w:r w:rsidRPr="00756ADA">
        <w:rPr>
          <w:rFonts w:hint="eastAsia"/>
          <w:color w:val="auto"/>
        </w:rPr>
        <w:t>※林地の保全、雪崩、落石等の防止、風害等の各種被害の防止、風致の維持等のため、渓流周辺や尾根筋等に保護樹帯を設置するよう努める。</w:t>
      </w:r>
    </w:p>
    <w:p w14:paraId="1E8D574F" w14:textId="101D086F" w:rsidR="00BC68A4" w:rsidRPr="00756ADA" w:rsidRDefault="00BC68A4" w:rsidP="00695632">
      <w:pPr>
        <w:pStyle w:val="aa"/>
        <w:adjustRightInd/>
        <w:ind w:leftChars="100" w:left="240"/>
        <w:rPr>
          <w:color w:val="auto"/>
        </w:rPr>
      </w:pPr>
      <w:r w:rsidRPr="00756ADA">
        <w:rPr>
          <w:rFonts w:hint="eastAsia"/>
          <w:color w:val="auto"/>
        </w:rPr>
        <w:t>※伐採と造林の一貫作業の導入等による作業効率の向上に努める。</w:t>
      </w:r>
    </w:p>
    <w:p w14:paraId="44D94704" w14:textId="6E8A664E" w:rsidR="00BC68A4" w:rsidRPr="00756ADA" w:rsidRDefault="00BC68A4" w:rsidP="00695632">
      <w:pPr>
        <w:pStyle w:val="aa"/>
        <w:adjustRightInd/>
        <w:ind w:leftChars="100" w:left="240"/>
        <w:rPr>
          <w:color w:val="auto"/>
        </w:rPr>
      </w:pPr>
      <w:r w:rsidRPr="00756ADA">
        <w:rPr>
          <w:rFonts w:hint="eastAsia"/>
          <w:color w:val="auto"/>
        </w:rPr>
        <w:t>※伐採を行う際には、対象となる立木の生育する土地の境界を越えて伐採（誤伐）しな</w:t>
      </w:r>
      <w:r w:rsidRPr="00756ADA">
        <w:rPr>
          <w:rFonts w:hint="eastAsia"/>
          <w:color w:val="auto"/>
        </w:rPr>
        <w:lastRenderedPageBreak/>
        <w:t>いように、あらかじめ伐採する区域を明確化する。</w:t>
      </w:r>
    </w:p>
    <w:p w14:paraId="4E83A6EF" w14:textId="7CBF3C42" w:rsidR="00BC68A4" w:rsidRPr="00756ADA" w:rsidRDefault="00BC68A4" w:rsidP="00695632">
      <w:pPr>
        <w:pStyle w:val="aa"/>
        <w:adjustRightInd/>
        <w:ind w:leftChars="100" w:left="240"/>
        <w:rPr>
          <w:rFonts w:hAnsi="Times New Roman" w:cs="Times New Roman"/>
          <w:color w:val="auto"/>
        </w:rPr>
      </w:pPr>
      <w:r w:rsidRPr="00756ADA">
        <w:rPr>
          <w:rFonts w:hint="eastAsia"/>
          <w:color w:val="auto"/>
        </w:rPr>
        <w:t>※集材に当たっては、林地の保全等を図るため、地域森林計画Ⅱ第４の１（２）で定める「森林の土地の保全のため林産物の搬出方法を特定する必要のある森林及びその搬出方法」に適合したものとするとともに、「主伐時における伐採・搬出方針」を踏まえ、現地に適した方法により行う。</w:t>
      </w:r>
    </w:p>
    <w:p w14:paraId="6B51A9EE" w14:textId="77777777" w:rsidR="00D30960" w:rsidRPr="00756ADA" w:rsidRDefault="00D30960" w:rsidP="00D30960">
      <w:pPr>
        <w:pStyle w:val="aa"/>
        <w:adjustRightInd/>
        <w:rPr>
          <w:rFonts w:hAnsi="Times New Roman" w:cs="Times New Roman"/>
          <w:color w:val="auto"/>
        </w:rPr>
      </w:pPr>
    </w:p>
    <w:p w14:paraId="36F1027A" w14:textId="77777777" w:rsidR="00D30960" w:rsidRPr="00756ADA" w:rsidRDefault="00D30960" w:rsidP="00D30960">
      <w:pPr>
        <w:pStyle w:val="aa"/>
        <w:adjustRightInd/>
        <w:rPr>
          <w:rFonts w:hAnsi="Times New Roman" w:cs="Times New Roman"/>
          <w:color w:val="auto"/>
        </w:rPr>
      </w:pPr>
      <w:r w:rsidRPr="00756ADA">
        <w:rPr>
          <w:rFonts w:hint="eastAsia"/>
          <w:color w:val="auto"/>
        </w:rPr>
        <w:t xml:space="preserve">　３　その他必要な事項</w:t>
      </w:r>
    </w:p>
    <w:p w14:paraId="56F8D544" w14:textId="77777777" w:rsidR="00D30960" w:rsidRPr="00756ADA" w:rsidRDefault="00D30960" w:rsidP="007747F0">
      <w:pPr>
        <w:pStyle w:val="aa"/>
        <w:adjustRightInd/>
        <w:ind w:left="720" w:hangingChars="300" w:hanging="720"/>
        <w:rPr>
          <w:rFonts w:hAnsi="Times New Roman" w:cs="Times New Roman"/>
          <w:color w:val="auto"/>
        </w:rPr>
      </w:pPr>
      <w:r w:rsidRPr="00756ADA">
        <w:rPr>
          <w:rFonts w:hint="eastAsia"/>
          <w:color w:val="auto"/>
        </w:rPr>
        <w:t xml:space="preserve">　　　</w:t>
      </w:r>
      <w:r w:rsidR="007747F0" w:rsidRPr="00756ADA">
        <w:rPr>
          <w:rFonts w:hint="eastAsia"/>
          <w:color w:val="auto"/>
        </w:rPr>
        <w:t xml:space="preserve">　</w:t>
      </w:r>
      <w:r w:rsidRPr="00756ADA">
        <w:rPr>
          <w:rFonts w:hint="eastAsia"/>
          <w:color w:val="auto"/>
        </w:rPr>
        <w:t>造林地の野生生</w:t>
      </w:r>
      <w:r w:rsidR="007747F0" w:rsidRPr="00756ADA">
        <w:rPr>
          <w:rFonts w:hint="eastAsia"/>
          <w:color w:val="auto"/>
        </w:rPr>
        <w:t>物による食害対策として、シカ等の個体数増加につながるような大</w:t>
      </w:r>
      <w:r w:rsidRPr="00756ADA">
        <w:rPr>
          <w:rFonts w:hint="eastAsia"/>
          <w:color w:val="auto"/>
        </w:rPr>
        <w:t>面積の皆伐は避けるものとする。</w:t>
      </w:r>
    </w:p>
    <w:p w14:paraId="231A6E77" w14:textId="7265320E" w:rsidR="00D30960" w:rsidRPr="00756ADA" w:rsidRDefault="00D30960" w:rsidP="007747F0">
      <w:pPr>
        <w:pStyle w:val="aa"/>
        <w:adjustRightInd/>
        <w:ind w:left="720" w:hangingChars="300" w:hanging="720"/>
        <w:rPr>
          <w:color w:val="auto"/>
        </w:rPr>
      </w:pPr>
      <w:r w:rsidRPr="00756ADA">
        <w:rPr>
          <w:rFonts w:hint="eastAsia"/>
          <w:color w:val="auto"/>
        </w:rPr>
        <w:t xml:space="preserve">　　　</w:t>
      </w:r>
      <w:r w:rsidR="007747F0" w:rsidRPr="00756ADA">
        <w:rPr>
          <w:rFonts w:hint="eastAsia"/>
          <w:color w:val="auto"/>
        </w:rPr>
        <w:t xml:space="preserve">　</w:t>
      </w:r>
      <w:r w:rsidRPr="00756ADA">
        <w:rPr>
          <w:rFonts w:hint="eastAsia"/>
          <w:color w:val="auto"/>
        </w:rPr>
        <w:t>伐採時には、かかり木にならないように安全を最優先</w:t>
      </w:r>
      <w:r w:rsidR="000D32DE" w:rsidRPr="00756ADA">
        <w:rPr>
          <w:rFonts w:hint="eastAsia"/>
          <w:color w:val="auto"/>
        </w:rPr>
        <w:t>し、伐採木を林地に</w:t>
      </w:r>
      <w:r w:rsidRPr="00756ADA">
        <w:rPr>
          <w:rFonts w:hint="eastAsia"/>
          <w:color w:val="auto"/>
        </w:rPr>
        <w:t>残置する場合には</w:t>
      </w:r>
      <w:r w:rsidR="000D32DE" w:rsidRPr="00756ADA">
        <w:rPr>
          <w:rFonts w:hint="eastAsia"/>
          <w:color w:val="auto"/>
        </w:rPr>
        <w:t>、できる限り片側の枝条を払い、接地させる部分を長くし、土砂止</w:t>
      </w:r>
      <w:r w:rsidRPr="00756ADA">
        <w:rPr>
          <w:rFonts w:hint="eastAsia"/>
          <w:color w:val="auto"/>
        </w:rPr>
        <w:t>めとして利用できるよう</w:t>
      </w:r>
      <w:r w:rsidR="00CA07CE" w:rsidRPr="00756ADA">
        <w:rPr>
          <w:rFonts w:hint="eastAsia"/>
          <w:color w:val="auto"/>
        </w:rPr>
        <w:t>努める</w:t>
      </w:r>
      <w:r w:rsidRPr="00756ADA">
        <w:rPr>
          <w:rFonts w:hint="eastAsia"/>
          <w:color w:val="auto"/>
        </w:rPr>
        <w:t>。</w:t>
      </w:r>
    </w:p>
    <w:p w14:paraId="0FBCD463" w14:textId="682D6A32" w:rsidR="0038694A" w:rsidRPr="00756ADA" w:rsidRDefault="0038694A" w:rsidP="0038694A">
      <w:pPr>
        <w:pStyle w:val="aa"/>
        <w:adjustRightInd/>
        <w:ind w:leftChars="295" w:left="718" w:hangingChars="4" w:hanging="10"/>
        <w:rPr>
          <w:rFonts w:hAnsi="Times New Roman" w:cs="Times New Roman"/>
          <w:color w:val="auto"/>
        </w:rPr>
      </w:pPr>
      <w:r w:rsidRPr="00756ADA">
        <w:rPr>
          <w:rFonts w:hint="eastAsia"/>
          <w:color w:val="auto"/>
        </w:rPr>
        <w:t xml:space="preserve">　近年要請の高まっている花粉の発生源となるスギ等の人工林の伐採・植替えの促進にも努める。</w:t>
      </w:r>
    </w:p>
    <w:p w14:paraId="480CA020" w14:textId="77777777" w:rsidR="00537B8E" w:rsidRPr="00756ADA" w:rsidRDefault="00537B8E" w:rsidP="00D30960">
      <w:pPr>
        <w:adjustRightInd/>
        <w:rPr>
          <w:color w:val="auto"/>
        </w:rPr>
      </w:pPr>
    </w:p>
    <w:p w14:paraId="2767BDC0" w14:textId="77777777" w:rsidR="00537B8E" w:rsidRPr="00756ADA" w:rsidRDefault="00537B8E" w:rsidP="00D30960">
      <w:pPr>
        <w:adjustRightInd/>
        <w:rPr>
          <w:color w:val="auto"/>
        </w:rPr>
      </w:pPr>
    </w:p>
    <w:p w14:paraId="51E72539" w14:textId="77777777" w:rsidR="00D30960" w:rsidRPr="00756ADA" w:rsidRDefault="00D30960" w:rsidP="00D30960">
      <w:pPr>
        <w:adjustRightInd/>
        <w:rPr>
          <w:rFonts w:hAnsi="Times New Roman" w:cs="Times New Roman"/>
          <w:color w:val="auto"/>
        </w:rPr>
      </w:pPr>
      <w:r w:rsidRPr="00756ADA">
        <w:rPr>
          <w:rFonts w:hint="eastAsia"/>
          <w:color w:val="auto"/>
        </w:rPr>
        <w:t>第２　造林に関する事項</w:t>
      </w:r>
    </w:p>
    <w:p w14:paraId="2B8BD792" w14:textId="77777777" w:rsidR="00D30960" w:rsidRPr="00756ADA" w:rsidRDefault="00D30960" w:rsidP="00D30960">
      <w:pPr>
        <w:adjustRightInd/>
        <w:rPr>
          <w:color w:val="auto"/>
        </w:rPr>
      </w:pPr>
      <w:r w:rsidRPr="00756ADA">
        <w:rPr>
          <w:rFonts w:hint="eastAsia"/>
          <w:color w:val="auto"/>
        </w:rPr>
        <w:t xml:space="preserve">　１　人工造林に関する事項</w:t>
      </w:r>
    </w:p>
    <w:p w14:paraId="2ED9CA0A" w14:textId="77777777" w:rsidR="00CA07CE" w:rsidRPr="00756ADA" w:rsidRDefault="00CA07CE" w:rsidP="00CA07CE">
      <w:pPr>
        <w:adjustRightInd/>
        <w:ind w:leftChars="295" w:left="708" w:firstLineChars="100" w:firstLine="240"/>
        <w:rPr>
          <w:rFonts w:hAnsi="Times New Roman" w:cs="Times New Roman"/>
          <w:color w:val="auto"/>
        </w:rPr>
      </w:pPr>
      <w:r w:rsidRPr="00756ADA">
        <w:rPr>
          <w:rFonts w:hint="eastAsia"/>
          <w:color w:val="auto"/>
        </w:rPr>
        <w:t>人工造林については、植栽によらなければ的確な更新が困難な森林や公益的機能の発揮の必要性から植栽を行うことが適当である森林のほか、木材等生産機能の発揮が期待され、将来にわたり育成単層林として維持する森林について行うこととする。</w:t>
      </w:r>
    </w:p>
    <w:p w14:paraId="7428BED7" w14:textId="77777777" w:rsidR="00D30960" w:rsidRPr="00756ADA" w:rsidRDefault="00D30960" w:rsidP="00D30960">
      <w:pPr>
        <w:adjustRightInd/>
        <w:rPr>
          <w:rFonts w:hAnsi="Times New Roman" w:cs="Times New Roman"/>
          <w:color w:val="auto"/>
        </w:rPr>
      </w:pPr>
      <w:r w:rsidRPr="00756ADA">
        <w:rPr>
          <w:rFonts w:hint="eastAsia"/>
          <w:color w:val="auto"/>
        </w:rPr>
        <w:t xml:space="preserve">　（１）人工造林の対象樹種</w:t>
      </w:r>
    </w:p>
    <w:p w14:paraId="7AF40D84" w14:textId="7F028922" w:rsidR="005575BE" w:rsidRPr="00756ADA" w:rsidRDefault="00D30960" w:rsidP="005575BE">
      <w:pPr>
        <w:adjustRightInd/>
        <w:ind w:leftChars="295" w:left="708" w:firstLineChars="129" w:firstLine="310"/>
        <w:rPr>
          <w:color w:val="auto"/>
        </w:rPr>
      </w:pPr>
      <w:r w:rsidRPr="00756ADA">
        <w:rPr>
          <w:rFonts w:hint="eastAsia"/>
          <w:color w:val="auto"/>
        </w:rPr>
        <w:t>人工造林の対象樹種は次表のとおりとする。</w:t>
      </w:r>
      <w:r w:rsidR="0038694A" w:rsidRPr="00756ADA">
        <w:rPr>
          <w:rFonts w:hint="eastAsia"/>
          <w:color w:val="auto"/>
        </w:rPr>
        <w:t>なお、定められた樹種以外の樹種を植栽しようとする場合は市の森林・林業担当課又は林業普及指導員に相談し、適切な樹種を選択することとする。</w:t>
      </w:r>
      <w:r w:rsidR="00CA07CE" w:rsidRPr="00756ADA">
        <w:rPr>
          <w:rFonts w:hint="eastAsia"/>
          <w:color w:val="auto"/>
        </w:rPr>
        <w:t>また、</w:t>
      </w:r>
      <w:r w:rsidR="0038694A" w:rsidRPr="00756ADA">
        <w:rPr>
          <w:rFonts w:hint="eastAsia"/>
          <w:color w:val="auto"/>
        </w:rPr>
        <w:t>植栽にあたっては、花粉症</w:t>
      </w:r>
      <w:r w:rsidR="005575BE" w:rsidRPr="00756ADA">
        <w:rPr>
          <w:rFonts w:hint="eastAsia"/>
          <w:color w:val="auto"/>
        </w:rPr>
        <w:t>発生源対策の加速化に向け、特定苗木や少花粉スギなどの苗木の導入を促進するとともに、コンテナ苗の活用による一貫作業システムの導入に努めることとする。</w:t>
      </w:r>
    </w:p>
    <w:p w14:paraId="329765F6" w14:textId="77777777" w:rsidR="00D30960" w:rsidRPr="00756ADA" w:rsidRDefault="00D30960" w:rsidP="00D30960">
      <w:pPr>
        <w:adjustRightInd/>
        <w:rPr>
          <w:rFonts w:hAnsi="Times New Roman" w:cs="Times New Roman"/>
          <w:color w:val="auto"/>
        </w:rPr>
      </w:pPr>
    </w:p>
    <w:p w14:paraId="752F50FA" w14:textId="77777777" w:rsidR="00D30960" w:rsidRPr="00756ADA" w:rsidRDefault="00D30960" w:rsidP="00D30960">
      <w:pPr>
        <w:adjustRightInd/>
        <w:rPr>
          <w:rFonts w:hAnsi="Times New Roman" w:cs="Times New Roman"/>
          <w:color w:val="auto"/>
        </w:rPr>
      </w:pPr>
      <w:r w:rsidRPr="00756ADA">
        <w:rPr>
          <w:rFonts w:hint="eastAsia"/>
          <w:color w:val="auto"/>
        </w:rPr>
        <w:t>◇人工造林の対象樹種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56ADA" w:rsidRPr="00756ADA" w14:paraId="17434562" w14:textId="77777777" w:rsidTr="00CB7B88">
        <w:trPr>
          <w:jc w:val="center"/>
        </w:trPr>
        <w:tc>
          <w:tcPr>
            <w:tcW w:w="9517" w:type="dxa"/>
            <w:tcBorders>
              <w:top w:val="single" w:sz="4" w:space="0" w:color="000000"/>
              <w:left w:val="single" w:sz="4" w:space="0" w:color="000000"/>
              <w:bottom w:val="single" w:sz="4" w:space="0" w:color="000000"/>
              <w:right w:val="single" w:sz="4" w:space="0" w:color="000000"/>
            </w:tcBorders>
          </w:tcPr>
          <w:p w14:paraId="33427305" w14:textId="77777777" w:rsidR="00D30960" w:rsidRPr="00756ADA" w:rsidRDefault="00D30960" w:rsidP="00CB7B88">
            <w:pPr>
              <w:suppressAutoHyphens/>
              <w:kinsoku w:val="0"/>
              <w:autoSpaceDE w:val="0"/>
              <w:autoSpaceDN w:val="0"/>
              <w:spacing w:line="364" w:lineRule="atLeast"/>
              <w:jc w:val="center"/>
              <w:rPr>
                <w:rFonts w:hAnsi="Times New Roman" w:cs="Times New Roman"/>
                <w:color w:val="auto"/>
              </w:rPr>
            </w:pPr>
            <w:r w:rsidRPr="00756ADA">
              <w:rPr>
                <w:rFonts w:hint="eastAsia"/>
                <w:color w:val="auto"/>
              </w:rPr>
              <w:t>人工造林の対象樹種</w:t>
            </w:r>
          </w:p>
        </w:tc>
      </w:tr>
      <w:tr w:rsidR="00D30960" w:rsidRPr="00756ADA" w14:paraId="7150E893" w14:textId="77777777" w:rsidTr="00CB7B88">
        <w:trPr>
          <w:jc w:val="center"/>
        </w:trPr>
        <w:tc>
          <w:tcPr>
            <w:tcW w:w="9517" w:type="dxa"/>
            <w:tcBorders>
              <w:top w:val="single" w:sz="4" w:space="0" w:color="000000"/>
              <w:left w:val="single" w:sz="4" w:space="0" w:color="000000"/>
              <w:bottom w:val="single" w:sz="4" w:space="0" w:color="000000"/>
              <w:right w:val="single" w:sz="4" w:space="0" w:color="000000"/>
            </w:tcBorders>
          </w:tcPr>
          <w:p w14:paraId="0AC98DC8" w14:textId="3DDA0576" w:rsidR="00D30960" w:rsidRPr="00756ADA" w:rsidRDefault="00D30960" w:rsidP="00B566BE">
            <w:pPr>
              <w:suppressAutoHyphens/>
              <w:kinsoku w:val="0"/>
              <w:autoSpaceDE w:val="0"/>
              <w:autoSpaceDN w:val="0"/>
              <w:spacing w:line="364" w:lineRule="atLeast"/>
              <w:jc w:val="left"/>
              <w:rPr>
                <w:rFonts w:hAnsi="Times New Roman" w:cs="Times New Roman"/>
                <w:color w:val="auto"/>
              </w:rPr>
            </w:pPr>
            <w:r w:rsidRPr="00756ADA">
              <w:rPr>
                <w:rFonts w:hint="eastAsia"/>
                <w:color w:val="auto"/>
              </w:rPr>
              <w:t>スギ、ヒノキ、</w:t>
            </w:r>
            <w:r w:rsidR="0047243D" w:rsidRPr="00756ADA">
              <w:rPr>
                <w:rFonts w:hint="eastAsia"/>
                <w:color w:val="auto"/>
              </w:rPr>
              <w:t>マツ、その他針葉樹、</w:t>
            </w:r>
            <w:r w:rsidRPr="00756ADA">
              <w:rPr>
                <w:rFonts w:hint="eastAsia"/>
                <w:color w:val="auto"/>
              </w:rPr>
              <w:t>ケヤキ、クヌギ、ナラ</w:t>
            </w:r>
            <w:r w:rsidR="0047243D" w:rsidRPr="00756ADA">
              <w:rPr>
                <w:rFonts w:hint="eastAsia"/>
                <w:color w:val="auto"/>
              </w:rPr>
              <w:t>類、シイ・</w:t>
            </w:r>
            <w:r w:rsidR="00C850B3" w:rsidRPr="00756ADA">
              <w:rPr>
                <w:rFonts w:hint="eastAsia"/>
                <w:color w:val="auto"/>
              </w:rPr>
              <w:t>カシ</w:t>
            </w:r>
            <w:r w:rsidRPr="00756ADA">
              <w:rPr>
                <w:rFonts w:hint="eastAsia"/>
                <w:color w:val="auto"/>
              </w:rPr>
              <w:t>類、カエデ類</w:t>
            </w:r>
            <w:r w:rsidR="00FE2A62" w:rsidRPr="00756ADA">
              <w:rPr>
                <w:rFonts w:hint="eastAsia"/>
                <w:color w:val="auto"/>
              </w:rPr>
              <w:t>、</w:t>
            </w:r>
            <w:r w:rsidR="00B566BE" w:rsidRPr="00756ADA">
              <w:rPr>
                <w:rFonts w:hint="eastAsia"/>
                <w:color w:val="auto"/>
              </w:rPr>
              <w:t>その他</w:t>
            </w:r>
            <w:r w:rsidR="0047243D" w:rsidRPr="00756ADA">
              <w:rPr>
                <w:rFonts w:hint="eastAsia"/>
                <w:color w:val="auto"/>
              </w:rPr>
              <w:t>高木性</w:t>
            </w:r>
            <w:r w:rsidR="00B566BE" w:rsidRPr="00756ADA">
              <w:rPr>
                <w:rFonts w:hint="eastAsia"/>
                <w:color w:val="auto"/>
              </w:rPr>
              <w:t>広葉樹</w:t>
            </w:r>
          </w:p>
        </w:tc>
      </w:tr>
    </w:tbl>
    <w:p w14:paraId="47F75513" w14:textId="77777777" w:rsidR="00D30960" w:rsidRPr="00756ADA" w:rsidRDefault="00D30960" w:rsidP="00D30960">
      <w:pPr>
        <w:adjustRightInd/>
        <w:rPr>
          <w:rFonts w:hAnsi="Times New Roman" w:cs="Times New Roman"/>
          <w:color w:val="auto"/>
        </w:rPr>
      </w:pPr>
    </w:p>
    <w:p w14:paraId="76879589" w14:textId="41251B1E" w:rsidR="00D30960" w:rsidRPr="00756ADA" w:rsidRDefault="00D30960" w:rsidP="00D52A77">
      <w:pPr>
        <w:adjustRightInd/>
        <w:ind w:left="480" w:hangingChars="200" w:hanging="480"/>
        <w:rPr>
          <w:rFonts w:hAnsi="Times New Roman" w:cs="Times New Roman"/>
          <w:color w:val="auto"/>
        </w:rPr>
      </w:pPr>
      <w:r w:rsidRPr="00756ADA">
        <w:rPr>
          <w:rFonts w:hint="eastAsia"/>
          <w:color w:val="auto"/>
        </w:rPr>
        <w:t xml:space="preserve">　※上記の樹種は育成に際しての推奨種であり、その他の樹種であっても各々の地域に　　おける在来の高木性樹種であれば対象とする。</w:t>
      </w:r>
    </w:p>
    <w:p w14:paraId="4A80AE97" w14:textId="776E2CF6" w:rsidR="00695632" w:rsidRPr="00756ADA" w:rsidRDefault="00695632">
      <w:pPr>
        <w:widowControl/>
        <w:overflowPunct/>
        <w:adjustRightInd/>
        <w:jc w:val="left"/>
        <w:textAlignment w:val="auto"/>
        <w:rPr>
          <w:rFonts w:hAnsi="Times New Roman" w:cs="Times New Roman"/>
          <w:color w:val="auto"/>
        </w:rPr>
      </w:pPr>
    </w:p>
    <w:p w14:paraId="45B6C094" w14:textId="77777777" w:rsidR="00D30960" w:rsidRPr="00756ADA" w:rsidRDefault="00D30960" w:rsidP="00D30960">
      <w:pPr>
        <w:adjustRightInd/>
        <w:rPr>
          <w:rFonts w:hAnsi="Times New Roman" w:cs="Times New Roman"/>
          <w:color w:val="auto"/>
        </w:rPr>
      </w:pPr>
      <w:r w:rsidRPr="00756ADA">
        <w:rPr>
          <w:rFonts w:hint="eastAsia"/>
          <w:color w:val="auto"/>
        </w:rPr>
        <w:t xml:space="preserve">　（２）人工造林の標準的な方法</w:t>
      </w:r>
    </w:p>
    <w:p w14:paraId="0F06D2EC" w14:textId="12AF98F8" w:rsidR="00D30960" w:rsidRPr="00756ADA" w:rsidRDefault="00D30960" w:rsidP="00D30960">
      <w:pPr>
        <w:adjustRightInd/>
        <w:rPr>
          <w:rFonts w:hAnsi="Times New Roman" w:cs="Times New Roman"/>
          <w:color w:val="auto"/>
        </w:rPr>
      </w:pPr>
      <w:r w:rsidRPr="00756ADA">
        <w:rPr>
          <w:rFonts w:hint="eastAsia"/>
          <w:color w:val="auto"/>
        </w:rPr>
        <w:t xml:space="preserve">　　　ア　人工造林の</w:t>
      </w:r>
      <w:r w:rsidR="00397FA2" w:rsidRPr="00756ADA">
        <w:rPr>
          <w:rFonts w:hint="eastAsia"/>
          <w:color w:val="auto"/>
        </w:rPr>
        <w:t>樹種別及び仕立ての方法別の植栽本数</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289"/>
        <w:gridCol w:w="3133"/>
      </w:tblGrid>
      <w:tr w:rsidR="00756ADA" w:rsidRPr="00756ADA" w14:paraId="2267A074" w14:textId="77777777" w:rsidTr="00B73F86">
        <w:tc>
          <w:tcPr>
            <w:tcW w:w="1686" w:type="dxa"/>
            <w:tcBorders>
              <w:top w:val="single" w:sz="4" w:space="0" w:color="000000"/>
              <w:left w:val="single" w:sz="4" w:space="0" w:color="000000"/>
              <w:bottom w:val="single" w:sz="4" w:space="0" w:color="000000"/>
              <w:right w:val="single" w:sz="4" w:space="0" w:color="000000"/>
            </w:tcBorders>
          </w:tcPr>
          <w:p w14:paraId="50EBA9F5" w14:textId="77777777"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lastRenderedPageBreak/>
              <w:t>樹種</w:t>
            </w:r>
          </w:p>
        </w:tc>
        <w:tc>
          <w:tcPr>
            <w:tcW w:w="2289" w:type="dxa"/>
            <w:tcBorders>
              <w:top w:val="single" w:sz="4" w:space="0" w:color="000000"/>
              <w:left w:val="single" w:sz="4" w:space="0" w:color="000000"/>
              <w:bottom w:val="single" w:sz="4" w:space="0" w:color="000000"/>
              <w:right w:val="single" w:sz="4" w:space="0" w:color="000000"/>
            </w:tcBorders>
          </w:tcPr>
          <w:p w14:paraId="7BE40A5F" w14:textId="77777777"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仕立ての方法</w:t>
            </w:r>
          </w:p>
        </w:tc>
        <w:tc>
          <w:tcPr>
            <w:tcW w:w="3133" w:type="dxa"/>
            <w:tcBorders>
              <w:top w:val="single" w:sz="4" w:space="0" w:color="000000"/>
              <w:left w:val="single" w:sz="4" w:space="0" w:color="000000"/>
              <w:bottom w:val="single" w:sz="4" w:space="0" w:color="000000"/>
              <w:right w:val="single" w:sz="4" w:space="0" w:color="000000"/>
            </w:tcBorders>
          </w:tcPr>
          <w:p w14:paraId="766ECDB4" w14:textId="77777777"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標準的な植栽本数</w:t>
            </w:r>
            <w:r w:rsidRPr="00756ADA">
              <w:rPr>
                <w:color w:val="auto"/>
              </w:rPr>
              <w:t>(</w:t>
            </w:r>
            <w:r w:rsidRPr="00756ADA">
              <w:rPr>
                <w:rFonts w:hint="eastAsia"/>
                <w:color w:val="auto"/>
              </w:rPr>
              <w:t>本</w:t>
            </w:r>
            <w:r w:rsidRPr="00756ADA">
              <w:rPr>
                <w:color w:val="auto"/>
              </w:rPr>
              <w:t>/ha)</w:t>
            </w:r>
          </w:p>
        </w:tc>
      </w:tr>
      <w:tr w:rsidR="00756ADA" w:rsidRPr="00756ADA" w14:paraId="75D6BA47" w14:textId="77777777" w:rsidTr="00B73F86">
        <w:tc>
          <w:tcPr>
            <w:tcW w:w="1686" w:type="dxa"/>
            <w:vMerge w:val="restart"/>
            <w:tcBorders>
              <w:top w:val="single" w:sz="4" w:space="0" w:color="000000"/>
              <w:left w:val="single" w:sz="4" w:space="0" w:color="000000"/>
              <w:right w:val="single" w:sz="4" w:space="0" w:color="000000"/>
            </w:tcBorders>
            <w:vAlign w:val="center"/>
          </w:tcPr>
          <w:p w14:paraId="7C834F04" w14:textId="2D3FFCEA" w:rsidR="00C1568D" w:rsidRPr="00756ADA" w:rsidRDefault="00C1568D" w:rsidP="00B73F86">
            <w:pPr>
              <w:suppressAutoHyphens/>
              <w:kinsoku w:val="0"/>
              <w:autoSpaceDE w:val="0"/>
              <w:autoSpaceDN w:val="0"/>
              <w:spacing w:line="364" w:lineRule="atLeast"/>
              <w:jc w:val="center"/>
              <w:rPr>
                <w:rFonts w:hAnsi="Times New Roman" w:cs="Times New Roman"/>
                <w:color w:val="auto"/>
              </w:rPr>
            </w:pPr>
            <w:r w:rsidRPr="00756ADA">
              <w:rPr>
                <w:rFonts w:hint="eastAsia"/>
                <w:color w:val="auto"/>
              </w:rPr>
              <w:t>スギ</w:t>
            </w:r>
          </w:p>
        </w:tc>
        <w:tc>
          <w:tcPr>
            <w:tcW w:w="2289" w:type="dxa"/>
            <w:tcBorders>
              <w:top w:val="single" w:sz="4" w:space="0" w:color="000000"/>
              <w:left w:val="single" w:sz="4" w:space="0" w:color="000000"/>
              <w:bottom w:val="single" w:sz="4" w:space="0" w:color="000000"/>
              <w:right w:val="single" w:sz="4" w:space="0" w:color="000000"/>
            </w:tcBorders>
            <w:vAlign w:val="center"/>
          </w:tcPr>
          <w:p w14:paraId="3DEBCC4C" w14:textId="62F3439C"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疎仕立て</w:t>
            </w:r>
          </w:p>
        </w:tc>
        <w:tc>
          <w:tcPr>
            <w:tcW w:w="3133" w:type="dxa"/>
            <w:tcBorders>
              <w:top w:val="single" w:sz="4" w:space="0" w:color="000000"/>
              <w:left w:val="single" w:sz="4" w:space="0" w:color="000000"/>
              <w:bottom w:val="single" w:sz="4" w:space="0" w:color="000000"/>
              <w:right w:val="single" w:sz="4" w:space="0" w:color="000000"/>
            </w:tcBorders>
          </w:tcPr>
          <w:p w14:paraId="3664F068" w14:textId="08987291"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１，０００～１，５００</w:t>
            </w:r>
          </w:p>
        </w:tc>
      </w:tr>
      <w:tr w:rsidR="00756ADA" w:rsidRPr="00756ADA" w14:paraId="273EFDAA" w14:textId="77777777" w:rsidTr="00B73F86">
        <w:tc>
          <w:tcPr>
            <w:tcW w:w="1686" w:type="dxa"/>
            <w:vMerge/>
            <w:tcBorders>
              <w:left w:val="single" w:sz="4" w:space="0" w:color="000000"/>
              <w:right w:val="single" w:sz="4" w:space="0" w:color="000000"/>
            </w:tcBorders>
          </w:tcPr>
          <w:p w14:paraId="2AC36EEA" w14:textId="77777777" w:rsidR="00C1568D" w:rsidRPr="00756ADA" w:rsidRDefault="00C1568D" w:rsidP="00B73F86">
            <w:pPr>
              <w:suppressAutoHyphens/>
              <w:kinsoku w:val="0"/>
              <w:autoSpaceDE w:val="0"/>
              <w:autoSpaceDN w:val="0"/>
              <w:spacing w:line="364" w:lineRule="atLeast"/>
              <w:jc w:val="center"/>
              <w:rPr>
                <w:color w:val="auto"/>
              </w:rPr>
            </w:pPr>
          </w:p>
        </w:tc>
        <w:tc>
          <w:tcPr>
            <w:tcW w:w="2289" w:type="dxa"/>
            <w:tcBorders>
              <w:top w:val="single" w:sz="4" w:space="0" w:color="000000"/>
              <w:left w:val="single" w:sz="4" w:space="0" w:color="000000"/>
              <w:bottom w:val="single" w:sz="4" w:space="0" w:color="000000"/>
              <w:right w:val="single" w:sz="4" w:space="0" w:color="000000"/>
            </w:tcBorders>
          </w:tcPr>
          <w:p w14:paraId="2682D143" w14:textId="45FCAADE"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中仕立て</w:t>
            </w:r>
          </w:p>
        </w:tc>
        <w:tc>
          <w:tcPr>
            <w:tcW w:w="3133" w:type="dxa"/>
            <w:tcBorders>
              <w:top w:val="single" w:sz="4" w:space="0" w:color="000000"/>
              <w:left w:val="single" w:sz="4" w:space="0" w:color="000000"/>
              <w:bottom w:val="single" w:sz="4" w:space="0" w:color="000000"/>
              <w:right w:val="single" w:sz="4" w:space="0" w:color="000000"/>
            </w:tcBorders>
          </w:tcPr>
          <w:p w14:paraId="03A2D168" w14:textId="571A3E3B"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３，０００</w:t>
            </w:r>
          </w:p>
        </w:tc>
      </w:tr>
      <w:tr w:rsidR="00756ADA" w:rsidRPr="00756ADA" w14:paraId="4E2A2F21" w14:textId="77777777" w:rsidTr="00B73F86">
        <w:tc>
          <w:tcPr>
            <w:tcW w:w="1686" w:type="dxa"/>
            <w:vMerge/>
            <w:tcBorders>
              <w:left w:val="single" w:sz="4" w:space="0" w:color="000000"/>
              <w:bottom w:val="single" w:sz="4" w:space="0" w:color="000000"/>
              <w:right w:val="single" w:sz="4" w:space="0" w:color="000000"/>
            </w:tcBorders>
          </w:tcPr>
          <w:p w14:paraId="3B078EF3" w14:textId="77777777" w:rsidR="00C1568D" w:rsidRPr="00756ADA" w:rsidRDefault="00C1568D" w:rsidP="00B73F86">
            <w:pPr>
              <w:suppressAutoHyphens/>
              <w:kinsoku w:val="0"/>
              <w:autoSpaceDE w:val="0"/>
              <w:autoSpaceDN w:val="0"/>
              <w:spacing w:line="364" w:lineRule="atLeast"/>
              <w:jc w:val="center"/>
              <w:rPr>
                <w:color w:val="auto"/>
              </w:rPr>
            </w:pPr>
          </w:p>
        </w:tc>
        <w:tc>
          <w:tcPr>
            <w:tcW w:w="2289" w:type="dxa"/>
            <w:tcBorders>
              <w:top w:val="single" w:sz="4" w:space="0" w:color="000000"/>
              <w:left w:val="single" w:sz="4" w:space="0" w:color="000000"/>
              <w:bottom w:val="single" w:sz="4" w:space="0" w:color="000000"/>
              <w:right w:val="single" w:sz="4" w:space="0" w:color="000000"/>
            </w:tcBorders>
          </w:tcPr>
          <w:p w14:paraId="2C03DF40" w14:textId="24C4C30C"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密仕立て</w:t>
            </w:r>
          </w:p>
        </w:tc>
        <w:tc>
          <w:tcPr>
            <w:tcW w:w="3133" w:type="dxa"/>
            <w:tcBorders>
              <w:top w:val="single" w:sz="4" w:space="0" w:color="000000"/>
              <w:left w:val="single" w:sz="4" w:space="0" w:color="000000"/>
              <w:bottom w:val="single" w:sz="4" w:space="0" w:color="000000"/>
              <w:right w:val="single" w:sz="4" w:space="0" w:color="000000"/>
            </w:tcBorders>
          </w:tcPr>
          <w:p w14:paraId="2B9869AD" w14:textId="082B8E7E"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５，０００</w:t>
            </w:r>
          </w:p>
        </w:tc>
      </w:tr>
      <w:tr w:rsidR="00756ADA" w:rsidRPr="00756ADA" w14:paraId="645A89A9" w14:textId="77777777" w:rsidTr="00B73F86">
        <w:tc>
          <w:tcPr>
            <w:tcW w:w="1686" w:type="dxa"/>
            <w:vMerge w:val="restart"/>
            <w:tcBorders>
              <w:top w:val="single" w:sz="4" w:space="0" w:color="000000"/>
              <w:left w:val="single" w:sz="4" w:space="0" w:color="000000"/>
              <w:right w:val="single" w:sz="4" w:space="0" w:color="000000"/>
            </w:tcBorders>
            <w:vAlign w:val="center"/>
          </w:tcPr>
          <w:p w14:paraId="49B52ECD" w14:textId="5BE28B17" w:rsidR="00C1568D" w:rsidRPr="00756ADA" w:rsidRDefault="00C1568D" w:rsidP="00B73F86">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ヒノキ</w:t>
            </w:r>
          </w:p>
        </w:tc>
        <w:tc>
          <w:tcPr>
            <w:tcW w:w="2289" w:type="dxa"/>
            <w:tcBorders>
              <w:top w:val="single" w:sz="4" w:space="0" w:color="000000"/>
              <w:left w:val="single" w:sz="4" w:space="0" w:color="000000"/>
              <w:bottom w:val="single" w:sz="4" w:space="0" w:color="000000"/>
              <w:right w:val="single" w:sz="4" w:space="0" w:color="000000"/>
            </w:tcBorders>
          </w:tcPr>
          <w:p w14:paraId="46D155CC" w14:textId="11CAB007"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疎仕立て</w:t>
            </w:r>
          </w:p>
        </w:tc>
        <w:tc>
          <w:tcPr>
            <w:tcW w:w="3133" w:type="dxa"/>
            <w:tcBorders>
              <w:top w:val="single" w:sz="4" w:space="0" w:color="000000"/>
              <w:left w:val="single" w:sz="4" w:space="0" w:color="000000"/>
              <w:bottom w:val="single" w:sz="4" w:space="0" w:color="000000"/>
              <w:right w:val="single" w:sz="4" w:space="0" w:color="000000"/>
            </w:tcBorders>
          </w:tcPr>
          <w:p w14:paraId="67D55F74" w14:textId="2C1971EE"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１，５００</w:t>
            </w:r>
          </w:p>
        </w:tc>
      </w:tr>
      <w:tr w:rsidR="00756ADA" w:rsidRPr="00756ADA" w14:paraId="03F91977" w14:textId="77777777" w:rsidTr="00B73F86">
        <w:tc>
          <w:tcPr>
            <w:tcW w:w="1686" w:type="dxa"/>
            <w:vMerge/>
            <w:tcBorders>
              <w:left w:val="single" w:sz="4" w:space="0" w:color="000000"/>
              <w:right w:val="single" w:sz="4" w:space="0" w:color="000000"/>
            </w:tcBorders>
          </w:tcPr>
          <w:p w14:paraId="005FF66F" w14:textId="3919DAB9" w:rsidR="00C1568D" w:rsidRPr="00756ADA" w:rsidRDefault="00C1568D" w:rsidP="00B73F86">
            <w:pPr>
              <w:suppressAutoHyphens/>
              <w:kinsoku w:val="0"/>
              <w:autoSpaceDE w:val="0"/>
              <w:autoSpaceDN w:val="0"/>
              <w:spacing w:line="364" w:lineRule="atLeast"/>
              <w:jc w:val="center"/>
              <w:rPr>
                <w:rFonts w:hAnsi="Times New Roman" w:cs="Times New Roman"/>
                <w:color w:val="auto"/>
              </w:rPr>
            </w:pPr>
          </w:p>
        </w:tc>
        <w:tc>
          <w:tcPr>
            <w:tcW w:w="2289" w:type="dxa"/>
            <w:tcBorders>
              <w:top w:val="single" w:sz="4" w:space="0" w:color="000000"/>
              <w:left w:val="single" w:sz="4" w:space="0" w:color="000000"/>
              <w:bottom w:val="single" w:sz="4" w:space="0" w:color="000000"/>
              <w:right w:val="single" w:sz="4" w:space="0" w:color="000000"/>
            </w:tcBorders>
          </w:tcPr>
          <w:p w14:paraId="7C7DB239" w14:textId="77777777"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中仕立て</w:t>
            </w:r>
          </w:p>
        </w:tc>
        <w:tc>
          <w:tcPr>
            <w:tcW w:w="3133" w:type="dxa"/>
            <w:tcBorders>
              <w:top w:val="single" w:sz="4" w:space="0" w:color="000000"/>
              <w:left w:val="single" w:sz="4" w:space="0" w:color="000000"/>
              <w:bottom w:val="single" w:sz="4" w:space="0" w:color="000000"/>
              <w:right w:val="single" w:sz="4" w:space="0" w:color="000000"/>
            </w:tcBorders>
          </w:tcPr>
          <w:p w14:paraId="7D2B33DC" w14:textId="77777777" w:rsidR="00C1568D" w:rsidRPr="00756ADA" w:rsidRDefault="00C1568D" w:rsidP="00B73F8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３，０００</w:t>
            </w:r>
          </w:p>
        </w:tc>
      </w:tr>
      <w:tr w:rsidR="00756ADA" w:rsidRPr="00756ADA" w14:paraId="0B8FF894" w14:textId="77777777" w:rsidTr="00CB0811">
        <w:tc>
          <w:tcPr>
            <w:tcW w:w="1686" w:type="dxa"/>
            <w:vMerge/>
            <w:tcBorders>
              <w:left w:val="single" w:sz="4" w:space="0" w:color="000000"/>
              <w:right w:val="single" w:sz="4" w:space="0" w:color="000000"/>
            </w:tcBorders>
          </w:tcPr>
          <w:p w14:paraId="7241E7FA" w14:textId="77777777" w:rsidR="00C1568D" w:rsidRPr="00756ADA" w:rsidRDefault="00C1568D" w:rsidP="00B73F86">
            <w:pPr>
              <w:suppressAutoHyphens/>
              <w:kinsoku w:val="0"/>
              <w:autoSpaceDE w:val="0"/>
              <w:autoSpaceDN w:val="0"/>
              <w:spacing w:line="364" w:lineRule="atLeast"/>
              <w:jc w:val="center"/>
              <w:rPr>
                <w:rFonts w:hAnsi="Times New Roman" w:cs="Times New Roman"/>
                <w:color w:val="auto"/>
              </w:rPr>
            </w:pPr>
          </w:p>
        </w:tc>
        <w:tc>
          <w:tcPr>
            <w:tcW w:w="2289" w:type="dxa"/>
            <w:tcBorders>
              <w:top w:val="single" w:sz="4" w:space="0" w:color="000000"/>
              <w:left w:val="single" w:sz="4" w:space="0" w:color="000000"/>
              <w:bottom w:val="single" w:sz="4" w:space="0" w:color="000000"/>
              <w:right w:val="single" w:sz="4" w:space="0" w:color="000000"/>
            </w:tcBorders>
          </w:tcPr>
          <w:p w14:paraId="656D68FD" w14:textId="6955A243"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密仕立て</w:t>
            </w:r>
          </w:p>
        </w:tc>
        <w:tc>
          <w:tcPr>
            <w:tcW w:w="3133" w:type="dxa"/>
            <w:tcBorders>
              <w:top w:val="single" w:sz="4" w:space="0" w:color="000000"/>
              <w:left w:val="single" w:sz="4" w:space="0" w:color="000000"/>
              <w:bottom w:val="single" w:sz="4" w:space="0" w:color="000000"/>
              <w:right w:val="single" w:sz="4" w:space="0" w:color="000000"/>
            </w:tcBorders>
          </w:tcPr>
          <w:p w14:paraId="3161A5D3" w14:textId="113B4ED4" w:rsidR="00C1568D" w:rsidRPr="00756ADA" w:rsidRDefault="00C1568D" w:rsidP="00B73F86">
            <w:pPr>
              <w:suppressAutoHyphens/>
              <w:kinsoku w:val="0"/>
              <w:wordWrap w:val="0"/>
              <w:autoSpaceDE w:val="0"/>
              <w:autoSpaceDN w:val="0"/>
              <w:spacing w:line="364" w:lineRule="atLeast"/>
              <w:jc w:val="center"/>
              <w:rPr>
                <w:color w:val="auto"/>
              </w:rPr>
            </w:pPr>
            <w:r w:rsidRPr="00756ADA">
              <w:rPr>
                <w:rFonts w:hint="eastAsia"/>
                <w:color w:val="auto"/>
              </w:rPr>
              <w:t>５，０００</w:t>
            </w:r>
          </w:p>
        </w:tc>
      </w:tr>
      <w:tr w:rsidR="00756ADA" w:rsidRPr="00756ADA" w14:paraId="71129FCF" w14:textId="77777777" w:rsidTr="00CB0811">
        <w:tc>
          <w:tcPr>
            <w:tcW w:w="1686" w:type="dxa"/>
            <w:tcBorders>
              <w:left w:val="single" w:sz="4" w:space="0" w:color="000000"/>
              <w:right w:val="single" w:sz="4" w:space="0" w:color="000000"/>
            </w:tcBorders>
          </w:tcPr>
          <w:p w14:paraId="6FCDA951" w14:textId="065E812C" w:rsidR="00CB0811" w:rsidRPr="00756ADA" w:rsidRDefault="00CB0811" w:rsidP="00B73F86">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マツ</w:t>
            </w:r>
          </w:p>
        </w:tc>
        <w:tc>
          <w:tcPr>
            <w:tcW w:w="2289" w:type="dxa"/>
            <w:tcBorders>
              <w:top w:val="single" w:sz="4" w:space="0" w:color="000000"/>
              <w:left w:val="single" w:sz="4" w:space="0" w:color="000000"/>
              <w:bottom w:val="single" w:sz="4" w:space="0" w:color="000000"/>
              <w:right w:val="single" w:sz="4" w:space="0" w:color="000000"/>
            </w:tcBorders>
          </w:tcPr>
          <w:p w14:paraId="3FE5717A" w14:textId="061E5578" w:rsidR="00CB0811" w:rsidRPr="00756ADA" w:rsidRDefault="00CB0811" w:rsidP="00B73F86">
            <w:pPr>
              <w:suppressAutoHyphens/>
              <w:kinsoku w:val="0"/>
              <w:wordWrap w:val="0"/>
              <w:autoSpaceDE w:val="0"/>
              <w:autoSpaceDN w:val="0"/>
              <w:spacing w:line="364" w:lineRule="atLeast"/>
              <w:jc w:val="center"/>
              <w:rPr>
                <w:color w:val="auto"/>
              </w:rPr>
            </w:pPr>
            <w:r w:rsidRPr="00756ADA">
              <w:rPr>
                <w:rFonts w:hint="eastAsia"/>
                <w:color w:val="auto"/>
              </w:rPr>
              <w:t>中仕立て</w:t>
            </w:r>
          </w:p>
        </w:tc>
        <w:tc>
          <w:tcPr>
            <w:tcW w:w="3133" w:type="dxa"/>
            <w:tcBorders>
              <w:top w:val="single" w:sz="4" w:space="0" w:color="000000"/>
              <w:left w:val="single" w:sz="4" w:space="0" w:color="000000"/>
              <w:bottom w:val="single" w:sz="4" w:space="0" w:color="000000"/>
              <w:right w:val="single" w:sz="4" w:space="0" w:color="000000"/>
            </w:tcBorders>
          </w:tcPr>
          <w:p w14:paraId="603F2245" w14:textId="75A01812" w:rsidR="00CB0811" w:rsidRPr="00756ADA" w:rsidRDefault="00CB0811" w:rsidP="00B73F86">
            <w:pPr>
              <w:suppressAutoHyphens/>
              <w:kinsoku w:val="0"/>
              <w:wordWrap w:val="0"/>
              <w:autoSpaceDE w:val="0"/>
              <w:autoSpaceDN w:val="0"/>
              <w:spacing w:line="364" w:lineRule="atLeast"/>
              <w:jc w:val="center"/>
              <w:rPr>
                <w:color w:val="auto"/>
              </w:rPr>
            </w:pPr>
            <w:r w:rsidRPr="00756ADA">
              <w:rPr>
                <w:rFonts w:hint="eastAsia"/>
                <w:color w:val="auto"/>
              </w:rPr>
              <w:t>３，０００</w:t>
            </w:r>
          </w:p>
        </w:tc>
      </w:tr>
      <w:tr w:rsidR="00756ADA" w:rsidRPr="00756ADA" w14:paraId="126FBA43" w14:textId="77777777" w:rsidTr="00B73F86">
        <w:tc>
          <w:tcPr>
            <w:tcW w:w="1686" w:type="dxa"/>
            <w:tcBorders>
              <w:left w:val="single" w:sz="4" w:space="0" w:color="000000"/>
              <w:bottom w:val="single" w:sz="4" w:space="0" w:color="000000"/>
              <w:right w:val="single" w:sz="4" w:space="0" w:color="000000"/>
            </w:tcBorders>
          </w:tcPr>
          <w:p w14:paraId="1EEF0FD1" w14:textId="22C04A10" w:rsidR="00CB0811" w:rsidRPr="00756ADA" w:rsidRDefault="00CB0811" w:rsidP="00B73F86">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広葉樹</w:t>
            </w:r>
          </w:p>
        </w:tc>
        <w:tc>
          <w:tcPr>
            <w:tcW w:w="2289" w:type="dxa"/>
            <w:tcBorders>
              <w:top w:val="single" w:sz="4" w:space="0" w:color="000000"/>
              <w:left w:val="single" w:sz="4" w:space="0" w:color="000000"/>
              <w:bottom w:val="single" w:sz="4" w:space="0" w:color="000000"/>
              <w:right w:val="single" w:sz="4" w:space="0" w:color="000000"/>
            </w:tcBorders>
          </w:tcPr>
          <w:p w14:paraId="543E92C6" w14:textId="5A775FA8" w:rsidR="00CB0811" w:rsidRPr="00756ADA" w:rsidRDefault="00CB0811" w:rsidP="00B73F86">
            <w:pPr>
              <w:suppressAutoHyphens/>
              <w:kinsoku w:val="0"/>
              <w:wordWrap w:val="0"/>
              <w:autoSpaceDE w:val="0"/>
              <w:autoSpaceDN w:val="0"/>
              <w:spacing w:line="364" w:lineRule="atLeast"/>
              <w:jc w:val="center"/>
              <w:rPr>
                <w:color w:val="auto"/>
              </w:rPr>
            </w:pPr>
            <w:r w:rsidRPr="00756ADA">
              <w:rPr>
                <w:rFonts w:hint="eastAsia"/>
                <w:color w:val="auto"/>
              </w:rPr>
              <w:t>中仕立て</w:t>
            </w:r>
          </w:p>
        </w:tc>
        <w:tc>
          <w:tcPr>
            <w:tcW w:w="3133" w:type="dxa"/>
            <w:tcBorders>
              <w:top w:val="single" w:sz="4" w:space="0" w:color="000000"/>
              <w:left w:val="single" w:sz="4" w:space="0" w:color="000000"/>
              <w:bottom w:val="single" w:sz="4" w:space="0" w:color="000000"/>
              <w:right w:val="single" w:sz="4" w:space="0" w:color="000000"/>
            </w:tcBorders>
          </w:tcPr>
          <w:p w14:paraId="7F91AB90" w14:textId="5A71A734" w:rsidR="00CB0811" w:rsidRPr="00756ADA" w:rsidRDefault="00CB0811" w:rsidP="00B73F86">
            <w:pPr>
              <w:suppressAutoHyphens/>
              <w:kinsoku w:val="0"/>
              <w:wordWrap w:val="0"/>
              <w:autoSpaceDE w:val="0"/>
              <w:autoSpaceDN w:val="0"/>
              <w:spacing w:line="364" w:lineRule="atLeast"/>
              <w:jc w:val="center"/>
              <w:rPr>
                <w:color w:val="auto"/>
              </w:rPr>
            </w:pPr>
            <w:r w:rsidRPr="00756ADA">
              <w:rPr>
                <w:rFonts w:hint="eastAsia"/>
                <w:color w:val="auto"/>
              </w:rPr>
              <w:t>３，０００</w:t>
            </w:r>
          </w:p>
        </w:tc>
      </w:tr>
    </w:tbl>
    <w:p w14:paraId="06529E29" w14:textId="516B6A9D" w:rsidR="00D30960" w:rsidRPr="00756ADA" w:rsidRDefault="00C1568D" w:rsidP="00FD7336">
      <w:pPr>
        <w:adjustRightInd/>
        <w:ind w:leftChars="300" w:left="720"/>
        <w:rPr>
          <w:rFonts w:hAnsi="Times New Roman" w:cs="Times New Roman"/>
          <w:color w:val="auto"/>
        </w:rPr>
      </w:pPr>
      <w:r w:rsidRPr="00756ADA">
        <w:rPr>
          <w:rFonts w:hAnsi="Times New Roman" w:cs="Times New Roman" w:hint="eastAsia"/>
          <w:color w:val="auto"/>
        </w:rPr>
        <w:t>※植栽本数を減じる場合は、1,000本/</w:t>
      </w:r>
      <w:r w:rsidRPr="00756ADA">
        <w:rPr>
          <w:rFonts w:hAnsi="Times New Roman" w:cs="Times New Roman"/>
          <w:color w:val="auto"/>
        </w:rPr>
        <w:t>ha</w:t>
      </w:r>
      <w:r w:rsidRPr="00756ADA">
        <w:rPr>
          <w:rFonts w:hAnsi="Times New Roman" w:cs="Times New Roman" w:hint="eastAsia"/>
          <w:color w:val="auto"/>
        </w:rPr>
        <w:t>を下限とする。</w:t>
      </w:r>
    </w:p>
    <w:p w14:paraId="76028187" w14:textId="32E75EC6" w:rsidR="00C1568D" w:rsidRPr="00756ADA" w:rsidRDefault="00C1568D" w:rsidP="00FD7336">
      <w:pPr>
        <w:adjustRightInd/>
        <w:ind w:leftChars="300" w:left="720"/>
        <w:rPr>
          <w:rFonts w:hAnsi="Times New Roman" w:cs="Times New Roman"/>
          <w:color w:val="auto"/>
        </w:rPr>
      </w:pPr>
      <w:r w:rsidRPr="00756ADA">
        <w:rPr>
          <w:rFonts w:hAnsi="Times New Roman" w:cs="Times New Roman" w:hint="eastAsia"/>
          <w:color w:val="auto"/>
        </w:rPr>
        <w:t>※疎仕立てについては、木材の生産目的を考慮して選定し、前生林分の成長状態等を参考に良好な成長が期待できる場所での植栽を基本とする。</w:t>
      </w:r>
    </w:p>
    <w:p w14:paraId="3D42F748" w14:textId="1FDCCBB1" w:rsidR="00C1568D" w:rsidRPr="00756ADA" w:rsidRDefault="00C1568D" w:rsidP="00FD7336">
      <w:pPr>
        <w:adjustRightInd/>
        <w:ind w:leftChars="300" w:left="720"/>
        <w:rPr>
          <w:rFonts w:hAnsi="Times New Roman" w:cs="Times New Roman"/>
          <w:color w:val="auto"/>
        </w:rPr>
      </w:pPr>
      <w:r w:rsidRPr="00756ADA">
        <w:rPr>
          <w:rFonts w:hAnsi="Times New Roman" w:cs="Times New Roman" w:hint="eastAsia"/>
          <w:color w:val="auto"/>
        </w:rPr>
        <w:t>※標準的な植栽本数によらないで植栽しようとする場合は、林業普及指導員又は市町の林務担当課と相談のうえ、適切な植栽本数を決定するものとする。</w:t>
      </w:r>
    </w:p>
    <w:p w14:paraId="2A8A39A7" w14:textId="77777777" w:rsidR="002D4DD2" w:rsidRPr="00756ADA" w:rsidRDefault="002D4DD2" w:rsidP="00D30960">
      <w:pPr>
        <w:adjustRightInd/>
        <w:rPr>
          <w:rFonts w:hAnsi="Times New Roman" w:cs="Times New Roman"/>
          <w:color w:val="auto"/>
        </w:rPr>
      </w:pPr>
    </w:p>
    <w:p w14:paraId="13D27C56" w14:textId="77777777" w:rsidR="00D30960" w:rsidRPr="00756ADA" w:rsidRDefault="00D30960" w:rsidP="00D30960">
      <w:pPr>
        <w:adjustRightInd/>
        <w:rPr>
          <w:rFonts w:hAnsi="Times New Roman" w:cs="Times New Roman"/>
          <w:color w:val="auto"/>
        </w:rPr>
      </w:pPr>
      <w:r w:rsidRPr="00756ADA">
        <w:rPr>
          <w:rFonts w:hint="eastAsia"/>
          <w:color w:val="auto"/>
        </w:rPr>
        <w:t xml:space="preserve">　　イ　その他人工造林の方法</w:t>
      </w:r>
    </w:p>
    <w:p w14:paraId="0CF8995B" w14:textId="77777777" w:rsidR="00D30960" w:rsidRPr="00756ADA" w:rsidRDefault="00D30960" w:rsidP="007747F0">
      <w:pPr>
        <w:adjustRightInd/>
        <w:ind w:firstLineChars="500" w:firstLine="1200"/>
        <w:rPr>
          <w:rFonts w:hAnsi="Times New Roman" w:cs="Times New Roman"/>
          <w:color w:val="auto"/>
        </w:rPr>
      </w:pPr>
      <w:r w:rsidRPr="00756ADA">
        <w:rPr>
          <w:rFonts w:hint="eastAsia"/>
          <w:color w:val="auto"/>
        </w:rPr>
        <w:t>その他人工造林の方法は次表のとおりとする。</w:t>
      </w:r>
    </w:p>
    <w:p w14:paraId="70A3AFE4" w14:textId="77777777" w:rsidR="00FD7336" w:rsidRPr="00756ADA" w:rsidRDefault="00FD7336" w:rsidP="00D30960">
      <w:pPr>
        <w:adjustRightInd/>
        <w:rPr>
          <w:color w:val="auto"/>
        </w:rPr>
      </w:pPr>
    </w:p>
    <w:p w14:paraId="381FEEAF" w14:textId="43F3878B" w:rsidR="00D30960" w:rsidRPr="00756ADA" w:rsidRDefault="00D30960" w:rsidP="00D30960">
      <w:pPr>
        <w:adjustRightInd/>
        <w:rPr>
          <w:rFonts w:hAnsi="Times New Roman" w:cs="Times New Roman"/>
          <w:color w:val="auto"/>
        </w:rPr>
      </w:pPr>
      <w:r w:rsidRPr="00756ADA">
        <w:rPr>
          <w:rFonts w:hint="eastAsia"/>
          <w:color w:val="auto"/>
        </w:rPr>
        <w:t xml:space="preserve">　　　◇その他人工造林の方法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5903"/>
      </w:tblGrid>
      <w:tr w:rsidR="00756ADA" w:rsidRPr="00756ADA" w14:paraId="774005CA" w14:textId="77777777" w:rsidTr="00D63836">
        <w:trPr>
          <w:jc w:val="center"/>
        </w:trPr>
        <w:tc>
          <w:tcPr>
            <w:tcW w:w="3012" w:type="dxa"/>
            <w:tcBorders>
              <w:top w:val="single" w:sz="4" w:space="0" w:color="000000"/>
              <w:left w:val="single" w:sz="4" w:space="0" w:color="000000"/>
              <w:bottom w:val="single" w:sz="4" w:space="0" w:color="000000"/>
              <w:right w:val="single" w:sz="4" w:space="0" w:color="000000"/>
            </w:tcBorders>
          </w:tcPr>
          <w:p w14:paraId="3C147303" w14:textId="77777777" w:rsidR="00D30960" w:rsidRPr="00756ADA" w:rsidRDefault="00D30960" w:rsidP="00D63836">
            <w:pPr>
              <w:suppressAutoHyphens/>
              <w:kinsoku w:val="0"/>
              <w:autoSpaceDE w:val="0"/>
              <w:autoSpaceDN w:val="0"/>
              <w:spacing w:line="364" w:lineRule="atLeast"/>
              <w:jc w:val="center"/>
              <w:rPr>
                <w:rFonts w:hAnsi="Times New Roman" w:cs="Times New Roman"/>
                <w:color w:val="auto"/>
              </w:rPr>
            </w:pPr>
            <w:r w:rsidRPr="00756ADA">
              <w:rPr>
                <w:rFonts w:hint="eastAsia"/>
                <w:color w:val="auto"/>
              </w:rPr>
              <w:t>区分</w:t>
            </w:r>
          </w:p>
        </w:tc>
        <w:tc>
          <w:tcPr>
            <w:tcW w:w="5903" w:type="dxa"/>
            <w:tcBorders>
              <w:top w:val="single" w:sz="4" w:space="0" w:color="000000"/>
              <w:left w:val="single" w:sz="4" w:space="0" w:color="000000"/>
              <w:bottom w:val="single" w:sz="4" w:space="0" w:color="000000"/>
              <w:right w:val="single" w:sz="4" w:space="0" w:color="000000"/>
            </w:tcBorders>
          </w:tcPr>
          <w:p w14:paraId="778CFFD8" w14:textId="77777777" w:rsidR="00D30960" w:rsidRPr="00756ADA" w:rsidRDefault="00D30960"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標準的な方法</w:t>
            </w:r>
          </w:p>
        </w:tc>
      </w:tr>
      <w:tr w:rsidR="00756ADA" w:rsidRPr="00756ADA" w14:paraId="49320F95" w14:textId="77777777" w:rsidTr="00D63836">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14:paraId="6E2B0E31" w14:textId="77777777" w:rsidR="00D30960" w:rsidRPr="00756ADA" w:rsidRDefault="00D30960" w:rsidP="00D6383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地拵えの方法</w:t>
            </w:r>
          </w:p>
        </w:tc>
        <w:tc>
          <w:tcPr>
            <w:tcW w:w="5903" w:type="dxa"/>
            <w:tcBorders>
              <w:top w:val="single" w:sz="4" w:space="0" w:color="000000"/>
              <w:left w:val="single" w:sz="4" w:space="0" w:color="000000"/>
              <w:bottom w:val="single" w:sz="4" w:space="0" w:color="000000"/>
              <w:right w:val="single" w:sz="4" w:space="0" w:color="000000"/>
            </w:tcBorders>
          </w:tcPr>
          <w:p w14:paraId="04CC58BA"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等高線に沿い</w:t>
            </w:r>
            <w:r w:rsidR="00AA2240" w:rsidRPr="00756ADA">
              <w:rPr>
                <w:rFonts w:hint="eastAsia"/>
                <w:color w:val="auto"/>
              </w:rPr>
              <w:t>に</w:t>
            </w:r>
            <w:r w:rsidRPr="00756ADA">
              <w:rPr>
                <w:rFonts w:hint="eastAsia"/>
                <w:color w:val="auto"/>
              </w:rPr>
              <w:t>堆積する全刈筋積を原則とする。</w:t>
            </w:r>
          </w:p>
          <w:p w14:paraId="2E7492D7" w14:textId="77777777" w:rsidR="00D30960" w:rsidRPr="00756ADA" w:rsidRDefault="00AA224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なお、急傾斜地等で崩壊の危険性ある箇所については</w:t>
            </w:r>
            <w:r w:rsidR="00D30960" w:rsidRPr="00756ADA">
              <w:rPr>
                <w:rFonts w:hint="eastAsia"/>
                <w:color w:val="auto"/>
              </w:rPr>
              <w:t>棚積地拵えを行い林地の保全に努めるものとする。</w:t>
            </w:r>
          </w:p>
        </w:tc>
      </w:tr>
      <w:tr w:rsidR="00756ADA" w:rsidRPr="00756ADA" w14:paraId="2A4325DF" w14:textId="77777777" w:rsidTr="00D63836">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14:paraId="208C99ED" w14:textId="77777777" w:rsidR="00D30960" w:rsidRPr="00756ADA" w:rsidRDefault="00D30960" w:rsidP="00D6383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植付けの方法</w:t>
            </w:r>
          </w:p>
        </w:tc>
        <w:tc>
          <w:tcPr>
            <w:tcW w:w="5903" w:type="dxa"/>
            <w:tcBorders>
              <w:top w:val="single" w:sz="4" w:space="0" w:color="000000"/>
              <w:left w:val="single" w:sz="4" w:space="0" w:color="000000"/>
              <w:bottom w:val="single" w:sz="4" w:space="0" w:color="000000"/>
              <w:right w:val="single" w:sz="4" w:space="0" w:color="000000"/>
            </w:tcBorders>
          </w:tcPr>
          <w:p w14:paraId="4CF9E7EC" w14:textId="77777777" w:rsidR="00D30960" w:rsidRPr="00756ADA" w:rsidRDefault="00AA224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正方形植付け</w:t>
            </w:r>
            <w:r w:rsidR="00D30960" w:rsidRPr="00756ADA">
              <w:rPr>
                <w:rFonts w:hint="eastAsia"/>
                <w:color w:val="auto"/>
              </w:rPr>
              <w:t>を原則とする。</w:t>
            </w:r>
            <w:r w:rsidR="00CA07CE" w:rsidRPr="00756ADA">
              <w:rPr>
                <w:rFonts w:hint="eastAsia"/>
                <w:color w:val="auto"/>
              </w:rPr>
              <w:t>また、コンテナ苗等の活用や伐採と造林の一貫作業システムの導入に努めることとする。</w:t>
            </w:r>
          </w:p>
        </w:tc>
      </w:tr>
      <w:tr w:rsidR="00D30960" w:rsidRPr="00756ADA" w14:paraId="10C68979" w14:textId="77777777" w:rsidTr="00D63836">
        <w:trPr>
          <w:jc w:val="center"/>
        </w:trPr>
        <w:tc>
          <w:tcPr>
            <w:tcW w:w="3012" w:type="dxa"/>
            <w:tcBorders>
              <w:top w:val="single" w:sz="4" w:space="0" w:color="000000"/>
              <w:left w:val="single" w:sz="4" w:space="0" w:color="000000"/>
              <w:bottom w:val="single" w:sz="4" w:space="0" w:color="000000"/>
              <w:right w:val="single" w:sz="4" w:space="0" w:color="000000"/>
            </w:tcBorders>
            <w:vAlign w:val="center"/>
          </w:tcPr>
          <w:p w14:paraId="6D10AD62" w14:textId="77777777" w:rsidR="00D30960" w:rsidRPr="00756ADA" w:rsidRDefault="00D30960" w:rsidP="00D6383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植栽の時期</w:t>
            </w:r>
          </w:p>
        </w:tc>
        <w:tc>
          <w:tcPr>
            <w:tcW w:w="5903" w:type="dxa"/>
            <w:tcBorders>
              <w:top w:val="single" w:sz="4" w:space="0" w:color="000000"/>
              <w:left w:val="single" w:sz="4" w:space="0" w:color="000000"/>
              <w:bottom w:val="single" w:sz="4" w:space="0" w:color="000000"/>
              <w:right w:val="single" w:sz="4" w:space="0" w:color="000000"/>
            </w:tcBorders>
          </w:tcPr>
          <w:p w14:paraId="33D86C7B"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樹種別の適期に行うものとする。</w:t>
            </w:r>
          </w:p>
        </w:tc>
      </w:tr>
    </w:tbl>
    <w:p w14:paraId="2B27334B" w14:textId="77777777" w:rsidR="00FD7336" w:rsidRPr="00756ADA" w:rsidRDefault="00FD7336" w:rsidP="00D30960">
      <w:pPr>
        <w:adjustRightInd/>
        <w:rPr>
          <w:color w:val="auto"/>
        </w:rPr>
      </w:pPr>
    </w:p>
    <w:p w14:paraId="2B9491D1" w14:textId="7FC7B2E7" w:rsidR="00D30960" w:rsidRPr="00756ADA" w:rsidRDefault="00D30960" w:rsidP="00D30960">
      <w:pPr>
        <w:adjustRightInd/>
        <w:rPr>
          <w:rFonts w:hAnsi="Times New Roman" w:cs="Times New Roman"/>
          <w:color w:val="auto"/>
        </w:rPr>
      </w:pPr>
      <w:r w:rsidRPr="00756ADA">
        <w:rPr>
          <w:rFonts w:hint="eastAsia"/>
          <w:color w:val="auto"/>
        </w:rPr>
        <w:t xml:space="preserve">　（３）伐採跡地の人工造林をすべき期間</w:t>
      </w:r>
    </w:p>
    <w:p w14:paraId="7DAAD4DD" w14:textId="77777777" w:rsidR="00D30960" w:rsidRPr="00756ADA" w:rsidRDefault="00D30960" w:rsidP="007747F0">
      <w:pPr>
        <w:adjustRightInd/>
        <w:ind w:left="960" w:hangingChars="400" w:hanging="960"/>
        <w:rPr>
          <w:rFonts w:hAnsi="Times New Roman" w:cs="Times New Roman"/>
          <w:color w:val="auto"/>
        </w:rPr>
      </w:pPr>
      <w:r w:rsidRPr="00756ADA">
        <w:rPr>
          <w:rFonts w:hint="eastAsia"/>
          <w:color w:val="auto"/>
        </w:rPr>
        <w:t xml:space="preserve">　　　　</w:t>
      </w:r>
      <w:r w:rsidR="007747F0" w:rsidRPr="00756ADA">
        <w:rPr>
          <w:rFonts w:hint="eastAsia"/>
          <w:color w:val="auto"/>
        </w:rPr>
        <w:t xml:space="preserve">　</w:t>
      </w:r>
      <w:r w:rsidRPr="00756ADA">
        <w:rPr>
          <w:rFonts w:hint="eastAsia"/>
          <w:color w:val="auto"/>
        </w:rPr>
        <w:t>３に定める植栽によらなければ適確な更新が困難な森林に指定されている森林において、皆伐による伐採を行う森林については、当該伐採が終了した日を含む年度</w:t>
      </w:r>
      <w:r w:rsidR="005961A0" w:rsidRPr="00756ADA">
        <w:rPr>
          <w:rFonts w:hint="eastAsia"/>
          <w:color w:val="auto"/>
        </w:rPr>
        <w:t>の翌年度の初日</w:t>
      </w:r>
      <w:r w:rsidRPr="00756ADA">
        <w:rPr>
          <w:rFonts w:hint="eastAsia"/>
          <w:color w:val="auto"/>
        </w:rPr>
        <w:t>から起算して２年以内に植栽するものとする。</w:t>
      </w:r>
    </w:p>
    <w:p w14:paraId="1DB52F9A" w14:textId="77777777" w:rsidR="00D30960" w:rsidRPr="00756ADA" w:rsidRDefault="00AA2240" w:rsidP="007747F0">
      <w:pPr>
        <w:adjustRightInd/>
        <w:ind w:left="960" w:hangingChars="400" w:hanging="960"/>
        <w:rPr>
          <w:rFonts w:hAnsi="Times New Roman" w:cs="Times New Roman"/>
          <w:color w:val="auto"/>
        </w:rPr>
      </w:pPr>
      <w:r w:rsidRPr="00756ADA">
        <w:rPr>
          <w:rFonts w:hint="eastAsia"/>
          <w:color w:val="auto"/>
        </w:rPr>
        <w:t xml:space="preserve">　　　　</w:t>
      </w:r>
      <w:r w:rsidR="007747F0" w:rsidRPr="00756ADA">
        <w:rPr>
          <w:rFonts w:hint="eastAsia"/>
          <w:color w:val="auto"/>
        </w:rPr>
        <w:t xml:space="preserve">　</w:t>
      </w:r>
      <w:r w:rsidRPr="00756ADA">
        <w:rPr>
          <w:rFonts w:hint="eastAsia"/>
          <w:color w:val="auto"/>
        </w:rPr>
        <w:t>また、</w:t>
      </w:r>
      <w:r w:rsidR="007747F0" w:rsidRPr="00756ADA">
        <w:rPr>
          <w:rFonts w:hint="eastAsia"/>
          <w:color w:val="auto"/>
        </w:rPr>
        <w:t>択伐による伐採を行う森林について</w:t>
      </w:r>
      <w:r w:rsidRPr="00756ADA">
        <w:rPr>
          <w:rFonts w:hint="eastAsia"/>
          <w:color w:val="auto"/>
        </w:rPr>
        <w:t>は、当該伐採が終了した日を含む年度の翌年度</w:t>
      </w:r>
      <w:r w:rsidR="005961A0" w:rsidRPr="00756ADA">
        <w:rPr>
          <w:rFonts w:hint="eastAsia"/>
          <w:color w:val="auto"/>
        </w:rPr>
        <w:t>の初日</w:t>
      </w:r>
      <w:r w:rsidR="007747F0" w:rsidRPr="00756ADA">
        <w:rPr>
          <w:rFonts w:hint="eastAsia"/>
          <w:color w:val="auto"/>
        </w:rPr>
        <w:t>から起算して５年</w:t>
      </w:r>
      <w:r w:rsidR="00CA07CE" w:rsidRPr="00756ADA">
        <w:rPr>
          <w:rFonts w:hint="eastAsia"/>
          <w:color w:val="auto"/>
        </w:rPr>
        <w:t>を超えない期間</w:t>
      </w:r>
      <w:r w:rsidR="007747F0" w:rsidRPr="00756ADA">
        <w:rPr>
          <w:rFonts w:hint="eastAsia"/>
          <w:color w:val="auto"/>
        </w:rPr>
        <w:t>内に植栽</w:t>
      </w:r>
      <w:r w:rsidRPr="00756ADA">
        <w:rPr>
          <w:rFonts w:hint="eastAsia"/>
          <w:color w:val="auto"/>
        </w:rPr>
        <w:t>することを目安</w:t>
      </w:r>
      <w:r w:rsidR="00D30960" w:rsidRPr="00756ADA">
        <w:rPr>
          <w:rFonts w:hint="eastAsia"/>
          <w:color w:val="auto"/>
        </w:rPr>
        <w:t>とする。</w:t>
      </w:r>
    </w:p>
    <w:p w14:paraId="2BD30B28" w14:textId="77777777" w:rsidR="006F1F8E" w:rsidRPr="00756ADA" w:rsidRDefault="006F1F8E" w:rsidP="00D30960">
      <w:pPr>
        <w:adjustRightInd/>
        <w:rPr>
          <w:rFonts w:hAnsi="Times New Roman" w:cs="Times New Roman"/>
          <w:color w:val="auto"/>
        </w:rPr>
      </w:pPr>
    </w:p>
    <w:p w14:paraId="71EE0C9F" w14:textId="77777777" w:rsidR="00D30960" w:rsidRPr="00756ADA" w:rsidRDefault="00EF4D43" w:rsidP="00D30960">
      <w:pPr>
        <w:adjustRightInd/>
        <w:rPr>
          <w:color w:val="auto"/>
        </w:rPr>
      </w:pPr>
      <w:r w:rsidRPr="00756ADA">
        <w:rPr>
          <w:rFonts w:hint="eastAsia"/>
          <w:color w:val="auto"/>
        </w:rPr>
        <w:t xml:space="preserve">　２　天然更新に関する事項</w:t>
      </w:r>
    </w:p>
    <w:p w14:paraId="5467374E" w14:textId="77777777" w:rsidR="00A40364" w:rsidRPr="00756ADA" w:rsidRDefault="00A40364" w:rsidP="00A40364">
      <w:pPr>
        <w:adjustRightInd/>
        <w:ind w:leftChars="300" w:left="720" w:firstLineChars="100" w:firstLine="240"/>
        <w:rPr>
          <w:rFonts w:cs="Times New Roman"/>
          <w:color w:val="auto"/>
        </w:rPr>
      </w:pPr>
      <w:r w:rsidRPr="00756ADA">
        <w:rPr>
          <w:rFonts w:hint="eastAsia"/>
          <w:color w:val="auto"/>
        </w:rPr>
        <w:t>天然更新については、気候、地形、土壌等の自然的条件、林業技術体系などを勘案し、主として天然力の活用により適確な更新が図られる森林において行うものと</w:t>
      </w:r>
      <w:r w:rsidRPr="00756ADA">
        <w:rPr>
          <w:rFonts w:hint="eastAsia"/>
          <w:color w:val="auto"/>
        </w:rPr>
        <w:lastRenderedPageBreak/>
        <w:t>する。</w:t>
      </w:r>
    </w:p>
    <w:p w14:paraId="16C19BCE" w14:textId="77777777" w:rsidR="00A40364" w:rsidRPr="00756ADA" w:rsidRDefault="00A40364" w:rsidP="00D30960">
      <w:pPr>
        <w:adjustRightInd/>
        <w:rPr>
          <w:rFonts w:hAnsi="Times New Roman" w:cs="Times New Roman"/>
          <w:color w:val="auto"/>
        </w:rPr>
      </w:pPr>
    </w:p>
    <w:p w14:paraId="1C82F9F7" w14:textId="77777777" w:rsidR="00D30960" w:rsidRPr="00756ADA" w:rsidRDefault="00D30960" w:rsidP="00D30960">
      <w:pPr>
        <w:adjustRightInd/>
        <w:rPr>
          <w:rFonts w:hAnsi="Times New Roman" w:cs="Times New Roman"/>
          <w:color w:val="auto"/>
        </w:rPr>
      </w:pPr>
      <w:r w:rsidRPr="00756ADA">
        <w:rPr>
          <w:rFonts w:hint="eastAsia"/>
          <w:color w:val="auto"/>
        </w:rPr>
        <w:t xml:space="preserve">　（１）天然更新の対象樹種</w:t>
      </w:r>
    </w:p>
    <w:p w14:paraId="67BC412F" w14:textId="77777777" w:rsidR="00D30960" w:rsidRPr="00756ADA" w:rsidRDefault="00D30960" w:rsidP="00D30960">
      <w:pPr>
        <w:adjustRightInd/>
        <w:rPr>
          <w:color w:val="auto"/>
        </w:rPr>
      </w:pPr>
      <w:r w:rsidRPr="00756ADA">
        <w:rPr>
          <w:rFonts w:hint="eastAsia"/>
          <w:color w:val="auto"/>
        </w:rPr>
        <w:t xml:space="preserve">　　　　天然更新の対象樹種は、次表のとおりとする。</w:t>
      </w:r>
    </w:p>
    <w:p w14:paraId="5FC94849" w14:textId="77777777" w:rsidR="00D30960" w:rsidRPr="00756ADA" w:rsidRDefault="00D30960" w:rsidP="00D30960">
      <w:pPr>
        <w:adjustRightInd/>
        <w:rPr>
          <w:rFonts w:hAnsi="Times New Roman" w:cs="Times New Roman"/>
          <w:color w:val="auto"/>
        </w:rPr>
      </w:pPr>
      <w:r w:rsidRPr="00756ADA">
        <w:rPr>
          <w:rFonts w:hint="eastAsia"/>
          <w:color w:val="auto"/>
        </w:rPr>
        <w:t>◇天然更新の対象樹種</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843"/>
        <w:gridCol w:w="7229"/>
      </w:tblGrid>
      <w:tr w:rsidR="00756ADA" w:rsidRPr="00756ADA" w14:paraId="2B733C30" w14:textId="77777777" w:rsidTr="00FD7336">
        <w:tc>
          <w:tcPr>
            <w:tcW w:w="2350" w:type="dxa"/>
            <w:gridSpan w:val="2"/>
            <w:tcBorders>
              <w:top w:val="single" w:sz="4" w:space="0" w:color="000000"/>
              <w:left w:val="single" w:sz="4" w:space="0" w:color="000000"/>
              <w:bottom w:val="nil"/>
              <w:right w:val="single" w:sz="4" w:space="0" w:color="000000"/>
            </w:tcBorders>
          </w:tcPr>
          <w:p w14:paraId="47E6FBE0"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天然更新の対象樹種</w:t>
            </w:r>
          </w:p>
          <w:p w14:paraId="035994AC"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p>
          <w:p w14:paraId="5FB7A126"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tcPr>
          <w:p w14:paraId="22AE07AC" w14:textId="574ABB1A"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スギ、ヒノキ、マツ</w:t>
            </w:r>
            <w:r w:rsidR="007D4AD5" w:rsidRPr="00756ADA">
              <w:rPr>
                <w:rFonts w:hint="eastAsia"/>
                <w:color w:val="auto"/>
              </w:rPr>
              <w:t>、その他針葉樹</w:t>
            </w:r>
          </w:p>
          <w:p w14:paraId="1F62C6D9" w14:textId="0670916C" w:rsidR="00D30960" w:rsidRPr="00756ADA" w:rsidRDefault="00D30960" w:rsidP="00A72FA6">
            <w:pPr>
              <w:suppressAutoHyphens/>
              <w:kinsoku w:val="0"/>
              <w:wordWrap w:val="0"/>
              <w:autoSpaceDE w:val="0"/>
              <w:autoSpaceDN w:val="0"/>
              <w:spacing w:line="364" w:lineRule="atLeast"/>
              <w:jc w:val="left"/>
              <w:rPr>
                <w:color w:val="auto"/>
              </w:rPr>
            </w:pPr>
            <w:r w:rsidRPr="00756ADA">
              <w:rPr>
                <w:rFonts w:hint="eastAsia"/>
                <w:color w:val="auto"/>
              </w:rPr>
              <w:t>ケヤキ、クヌギ、ナラ類、シイ</w:t>
            </w:r>
            <w:r w:rsidR="007D4AD5" w:rsidRPr="00756ADA">
              <w:rPr>
                <w:rFonts w:hint="eastAsia"/>
                <w:bCs/>
                <w:color w:val="auto"/>
              </w:rPr>
              <w:t>・カシ</w:t>
            </w:r>
            <w:r w:rsidRPr="00756ADA">
              <w:rPr>
                <w:rFonts w:hint="eastAsia"/>
                <w:color w:val="auto"/>
              </w:rPr>
              <w:t>類、カエデ類</w:t>
            </w:r>
            <w:r w:rsidR="00FE2A62" w:rsidRPr="00756ADA">
              <w:rPr>
                <w:rFonts w:hint="eastAsia"/>
                <w:color w:val="auto"/>
              </w:rPr>
              <w:t>、</w:t>
            </w:r>
            <w:r w:rsidR="001F774D" w:rsidRPr="00756ADA">
              <w:rPr>
                <w:rFonts w:hint="eastAsia"/>
                <w:color w:val="auto"/>
              </w:rPr>
              <w:t>その他</w:t>
            </w:r>
            <w:r w:rsidR="007D4AD5" w:rsidRPr="00756ADA">
              <w:rPr>
                <w:rFonts w:hint="eastAsia"/>
                <w:bCs/>
                <w:color w:val="auto"/>
              </w:rPr>
              <w:t>高木性</w:t>
            </w:r>
            <w:r w:rsidR="001F774D" w:rsidRPr="00756ADA">
              <w:rPr>
                <w:rFonts w:hint="eastAsia"/>
                <w:color w:val="auto"/>
              </w:rPr>
              <w:t>広葉樹</w:t>
            </w:r>
          </w:p>
        </w:tc>
      </w:tr>
      <w:tr w:rsidR="00756ADA" w:rsidRPr="00756ADA" w14:paraId="35C430F5" w14:textId="77777777" w:rsidTr="00FD7336">
        <w:tc>
          <w:tcPr>
            <w:tcW w:w="507" w:type="dxa"/>
            <w:tcBorders>
              <w:top w:val="nil"/>
              <w:left w:val="single" w:sz="4" w:space="0" w:color="000000"/>
              <w:bottom w:val="single" w:sz="4" w:space="0" w:color="000000"/>
              <w:right w:val="single" w:sz="4" w:space="0" w:color="000000"/>
            </w:tcBorders>
          </w:tcPr>
          <w:p w14:paraId="7ED8D09B"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p>
          <w:p w14:paraId="5698E5CF" w14:textId="0C7842EB"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3B347344" w14:textId="321E722F" w:rsidR="00D30960" w:rsidRPr="00756ADA" w:rsidRDefault="00D473B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萌</w:t>
            </w:r>
            <w:r w:rsidR="00D30960" w:rsidRPr="00756ADA">
              <w:rPr>
                <w:rFonts w:hint="eastAsia"/>
                <w:color w:val="auto"/>
              </w:rPr>
              <w:t>芽による更新が可能な樹種</w:t>
            </w:r>
          </w:p>
        </w:tc>
        <w:tc>
          <w:tcPr>
            <w:tcW w:w="7229" w:type="dxa"/>
            <w:tcBorders>
              <w:top w:val="single" w:sz="4" w:space="0" w:color="000000"/>
              <w:left w:val="single" w:sz="4" w:space="0" w:color="000000"/>
              <w:bottom w:val="single" w:sz="4" w:space="0" w:color="000000"/>
              <w:right w:val="single" w:sz="4" w:space="0" w:color="000000"/>
            </w:tcBorders>
          </w:tcPr>
          <w:p w14:paraId="1D85EC3A" w14:textId="5EDA3D39" w:rsidR="00D30960" w:rsidRPr="00756ADA" w:rsidRDefault="00A57FFB"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ケヤキ、クヌギ、ナラ類、</w:t>
            </w:r>
            <w:r w:rsidR="00D30960" w:rsidRPr="00756ADA">
              <w:rPr>
                <w:rFonts w:hint="eastAsia"/>
                <w:color w:val="auto"/>
              </w:rPr>
              <w:t>シイ</w:t>
            </w:r>
            <w:r w:rsidR="007D4AD5" w:rsidRPr="00756ADA">
              <w:rPr>
                <w:rFonts w:hint="eastAsia"/>
                <w:bCs/>
                <w:color w:val="auto"/>
              </w:rPr>
              <w:t>・カシ</w:t>
            </w:r>
            <w:r w:rsidR="00D30960" w:rsidRPr="00756ADA">
              <w:rPr>
                <w:rFonts w:hint="eastAsia"/>
                <w:color w:val="auto"/>
              </w:rPr>
              <w:t>類、カエデ類</w:t>
            </w:r>
            <w:r w:rsidR="00FE2A62" w:rsidRPr="00756ADA">
              <w:rPr>
                <w:rFonts w:hint="eastAsia"/>
                <w:color w:val="auto"/>
              </w:rPr>
              <w:t>、</w:t>
            </w:r>
            <w:r w:rsidR="001F774D" w:rsidRPr="00756ADA">
              <w:rPr>
                <w:rFonts w:hint="eastAsia"/>
                <w:color w:val="auto"/>
              </w:rPr>
              <w:t>その他</w:t>
            </w:r>
            <w:r w:rsidR="007D4AD5" w:rsidRPr="00756ADA">
              <w:rPr>
                <w:rFonts w:hint="eastAsia"/>
                <w:bCs/>
                <w:color w:val="auto"/>
              </w:rPr>
              <w:t>高木性</w:t>
            </w:r>
            <w:r w:rsidR="001F774D" w:rsidRPr="00756ADA">
              <w:rPr>
                <w:rFonts w:hint="eastAsia"/>
                <w:color w:val="auto"/>
              </w:rPr>
              <w:t>広葉樹</w:t>
            </w:r>
          </w:p>
        </w:tc>
      </w:tr>
    </w:tbl>
    <w:p w14:paraId="4296F036" w14:textId="77777777" w:rsidR="00D30960" w:rsidRPr="00756ADA" w:rsidRDefault="00D30960" w:rsidP="00A57FFB">
      <w:pPr>
        <w:adjustRightInd/>
        <w:ind w:left="480" w:hangingChars="200" w:hanging="480"/>
        <w:rPr>
          <w:rFonts w:hAnsi="Times New Roman" w:cs="Times New Roman"/>
          <w:color w:val="auto"/>
        </w:rPr>
      </w:pPr>
      <w:r w:rsidRPr="00756ADA">
        <w:rPr>
          <w:rFonts w:hint="eastAsia"/>
          <w:color w:val="auto"/>
        </w:rPr>
        <w:t xml:space="preserve">　※　上記の樹種は育成に際しての推奨種であり、その他の樹種であっても</w:t>
      </w:r>
      <w:r w:rsidR="00A57FFB" w:rsidRPr="00756ADA">
        <w:rPr>
          <w:rFonts w:hint="eastAsia"/>
          <w:color w:val="auto"/>
        </w:rPr>
        <w:t>自</w:t>
      </w:r>
      <w:r w:rsidRPr="00756ADA">
        <w:rPr>
          <w:rFonts w:hint="eastAsia"/>
          <w:color w:val="auto"/>
        </w:rPr>
        <w:t>生してき</w:t>
      </w:r>
      <w:r w:rsidR="00A57FFB" w:rsidRPr="00756ADA">
        <w:rPr>
          <w:rFonts w:hint="eastAsia"/>
          <w:color w:val="auto"/>
        </w:rPr>
        <w:t>た</w:t>
      </w:r>
      <w:r w:rsidRPr="00756ADA">
        <w:rPr>
          <w:rFonts w:hint="eastAsia"/>
          <w:color w:val="auto"/>
        </w:rPr>
        <w:t>高木性の樹種であれば対象とする。</w:t>
      </w:r>
    </w:p>
    <w:p w14:paraId="338A0CDA" w14:textId="77777777" w:rsidR="00D30960" w:rsidRPr="00756ADA" w:rsidRDefault="00D30960" w:rsidP="00D30960">
      <w:pPr>
        <w:adjustRightInd/>
        <w:rPr>
          <w:rFonts w:hAnsi="Times New Roman" w:cs="Times New Roman"/>
          <w:color w:val="auto"/>
        </w:rPr>
      </w:pPr>
    </w:p>
    <w:p w14:paraId="521BDABD" w14:textId="77777777" w:rsidR="00D30960" w:rsidRPr="00756ADA" w:rsidRDefault="00D30960" w:rsidP="00D30960">
      <w:pPr>
        <w:adjustRightInd/>
        <w:rPr>
          <w:rFonts w:hAnsi="Times New Roman" w:cs="Times New Roman"/>
          <w:color w:val="auto"/>
        </w:rPr>
      </w:pPr>
      <w:r w:rsidRPr="00756ADA">
        <w:rPr>
          <w:rFonts w:hint="eastAsia"/>
          <w:color w:val="auto"/>
        </w:rPr>
        <w:t xml:space="preserve">　（２）天然更新の標準的な方法</w:t>
      </w:r>
    </w:p>
    <w:p w14:paraId="11A372CF" w14:textId="77777777" w:rsidR="00D30960" w:rsidRPr="00756ADA" w:rsidRDefault="00D30960" w:rsidP="005735B3">
      <w:pPr>
        <w:adjustRightInd/>
        <w:ind w:leftChars="413" w:left="991" w:firstLineChars="100" w:firstLine="240"/>
        <w:rPr>
          <w:rFonts w:hAnsi="Times New Roman" w:cs="Times New Roman"/>
          <w:color w:val="auto"/>
        </w:rPr>
      </w:pPr>
      <w:r w:rsidRPr="00756ADA">
        <w:rPr>
          <w:rFonts w:hint="eastAsia"/>
          <w:color w:val="auto"/>
        </w:rPr>
        <w:t>天然更新を行う</w:t>
      </w:r>
      <w:r w:rsidR="005735B3" w:rsidRPr="00756ADA">
        <w:rPr>
          <w:rFonts w:hint="eastAsia"/>
          <w:color w:val="auto"/>
        </w:rPr>
        <w:t xml:space="preserve">際には、天然更新の対象樹種の生育し得る最大の立木の本数と　</w:t>
      </w:r>
      <w:r w:rsidRPr="00756ADA">
        <w:rPr>
          <w:rFonts w:hint="eastAsia"/>
          <w:color w:val="auto"/>
        </w:rPr>
        <w:t>して想定される本数に１０分の３を乗じた本数以上の本数（ただし、</w:t>
      </w:r>
      <w:r w:rsidR="00CA07CE" w:rsidRPr="00756ADA">
        <w:rPr>
          <w:rFonts w:hint="eastAsia"/>
          <w:color w:val="auto"/>
        </w:rPr>
        <w:t>下草等に被　圧されていない（生育が期待できる）</w:t>
      </w:r>
      <w:r w:rsidRPr="00756ADA">
        <w:rPr>
          <w:rFonts w:hint="eastAsia"/>
          <w:color w:val="auto"/>
        </w:rPr>
        <w:t>ものに限る。）を更新することとする。</w:t>
      </w:r>
    </w:p>
    <w:p w14:paraId="46782320" w14:textId="77777777" w:rsidR="008B1859" w:rsidRPr="00756ADA" w:rsidRDefault="008B1859" w:rsidP="00D30960">
      <w:pPr>
        <w:adjustRightInd/>
        <w:rPr>
          <w:color w:val="auto"/>
        </w:rPr>
      </w:pPr>
    </w:p>
    <w:p w14:paraId="09E857BF" w14:textId="77777777" w:rsidR="00D30960" w:rsidRPr="00756ADA" w:rsidRDefault="00CA07CE" w:rsidP="00D30960">
      <w:pPr>
        <w:adjustRightInd/>
        <w:rPr>
          <w:rFonts w:hAnsi="Times New Roman" w:cs="Times New Roman"/>
          <w:color w:val="auto"/>
        </w:rPr>
      </w:pPr>
      <w:r w:rsidRPr="00756ADA">
        <w:rPr>
          <w:rFonts w:hint="eastAsia"/>
          <w:color w:val="auto"/>
        </w:rPr>
        <w:t xml:space="preserve">ア　</w:t>
      </w:r>
      <w:r w:rsidR="00D30960" w:rsidRPr="00756ADA">
        <w:rPr>
          <w:rFonts w:hint="eastAsia"/>
          <w:color w:val="auto"/>
        </w:rPr>
        <w:t>天然更新の対象樹種の期待成立本数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7"/>
        <w:gridCol w:w="4190"/>
      </w:tblGrid>
      <w:tr w:rsidR="00756ADA" w:rsidRPr="00756ADA" w14:paraId="0A414527" w14:textId="77777777" w:rsidTr="001F774D">
        <w:tc>
          <w:tcPr>
            <w:tcW w:w="5327" w:type="dxa"/>
            <w:tcBorders>
              <w:top w:val="single" w:sz="4" w:space="0" w:color="000000"/>
              <w:left w:val="single" w:sz="4" w:space="0" w:color="000000"/>
              <w:bottom w:val="single" w:sz="4" w:space="0" w:color="000000"/>
              <w:right w:val="single" w:sz="4" w:space="0" w:color="000000"/>
            </w:tcBorders>
          </w:tcPr>
          <w:p w14:paraId="317AFB0D" w14:textId="77777777" w:rsidR="00D30960" w:rsidRPr="00756ADA" w:rsidRDefault="00D30960"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樹</w:t>
            </w:r>
            <w:r w:rsidR="001F774D" w:rsidRPr="00756ADA">
              <w:rPr>
                <w:rFonts w:hint="eastAsia"/>
                <w:color w:val="auto"/>
              </w:rPr>
              <w:t xml:space="preserve">　　</w:t>
            </w:r>
            <w:r w:rsidRPr="00756ADA">
              <w:rPr>
                <w:rFonts w:hint="eastAsia"/>
                <w:color w:val="auto"/>
              </w:rPr>
              <w:t>種</w:t>
            </w:r>
          </w:p>
        </w:tc>
        <w:tc>
          <w:tcPr>
            <w:tcW w:w="4190" w:type="dxa"/>
            <w:tcBorders>
              <w:top w:val="single" w:sz="4" w:space="0" w:color="000000"/>
              <w:left w:val="single" w:sz="4" w:space="0" w:color="000000"/>
              <w:bottom w:val="single" w:sz="4" w:space="0" w:color="000000"/>
              <w:right w:val="single" w:sz="4" w:space="0" w:color="000000"/>
            </w:tcBorders>
          </w:tcPr>
          <w:p w14:paraId="55FDF232" w14:textId="77777777" w:rsidR="00D30960" w:rsidRPr="00756ADA" w:rsidRDefault="00D30960"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期待成立本数</w:t>
            </w:r>
          </w:p>
        </w:tc>
      </w:tr>
      <w:tr w:rsidR="00D30960" w:rsidRPr="00756ADA" w14:paraId="46B985BF" w14:textId="77777777" w:rsidTr="001F774D">
        <w:tc>
          <w:tcPr>
            <w:tcW w:w="5327" w:type="dxa"/>
            <w:tcBorders>
              <w:top w:val="single" w:sz="4" w:space="0" w:color="000000"/>
              <w:left w:val="single" w:sz="4" w:space="0" w:color="000000"/>
              <w:bottom w:val="single" w:sz="4" w:space="0" w:color="000000"/>
              <w:right w:val="single" w:sz="4" w:space="0" w:color="000000"/>
            </w:tcBorders>
          </w:tcPr>
          <w:p w14:paraId="0506AC9B" w14:textId="3805F312"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スギ、ヒノキ、マツ</w:t>
            </w:r>
            <w:r w:rsidR="004D18C1" w:rsidRPr="00756ADA">
              <w:rPr>
                <w:rFonts w:hint="eastAsia"/>
                <w:color w:val="auto"/>
              </w:rPr>
              <w:t>、その他針葉樹</w:t>
            </w:r>
            <w:r w:rsidRPr="00756ADA">
              <w:rPr>
                <w:rFonts w:hint="eastAsia"/>
                <w:color w:val="auto"/>
              </w:rPr>
              <w:t>、ケヤキ、クヌギ、ナラ類、シイ</w:t>
            </w:r>
            <w:r w:rsidR="004D18C1" w:rsidRPr="00756ADA">
              <w:rPr>
                <w:rFonts w:hint="eastAsia"/>
                <w:bCs/>
                <w:color w:val="auto"/>
              </w:rPr>
              <w:t>・カシ</w:t>
            </w:r>
            <w:r w:rsidRPr="00756ADA">
              <w:rPr>
                <w:rFonts w:hint="eastAsia"/>
                <w:color w:val="auto"/>
              </w:rPr>
              <w:t>類、カエデ類</w:t>
            </w:r>
            <w:r w:rsidR="00FE2A62" w:rsidRPr="00756ADA">
              <w:rPr>
                <w:rFonts w:hint="eastAsia"/>
                <w:color w:val="auto"/>
              </w:rPr>
              <w:t>、</w:t>
            </w:r>
            <w:r w:rsidR="001F774D" w:rsidRPr="00756ADA">
              <w:rPr>
                <w:rFonts w:hint="eastAsia"/>
                <w:color w:val="auto"/>
              </w:rPr>
              <w:t>その他</w:t>
            </w:r>
            <w:r w:rsidR="004D18C1" w:rsidRPr="00756ADA">
              <w:rPr>
                <w:rFonts w:hint="eastAsia"/>
                <w:bCs/>
                <w:color w:val="auto"/>
              </w:rPr>
              <w:t>高木性</w:t>
            </w:r>
            <w:r w:rsidR="001F774D" w:rsidRPr="00756ADA">
              <w:rPr>
                <w:rFonts w:hint="eastAsia"/>
                <w:color w:val="auto"/>
              </w:rPr>
              <w:t>広葉樹</w:t>
            </w:r>
          </w:p>
        </w:tc>
        <w:tc>
          <w:tcPr>
            <w:tcW w:w="4190" w:type="dxa"/>
            <w:tcBorders>
              <w:top w:val="single" w:sz="4" w:space="0" w:color="000000"/>
              <w:left w:val="single" w:sz="4" w:space="0" w:color="000000"/>
              <w:bottom w:val="single" w:sz="4" w:space="0" w:color="000000"/>
              <w:right w:val="single" w:sz="4" w:space="0" w:color="000000"/>
            </w:tcBorders>
          </w:tcPr>
          <w:p w14:paraId="6C187C11"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p>
          <w:p w14:paraId="025C7624" w14:textId="77777777" w:rsidR="00D30960" w:rsidRPr="00756ADA" w:rsidRDefault="005C1B37"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 xml:space="preserve">　１０，０００</w:t>
            </w:r>
            <w:r w:rsidR="00D30960" w:rsidRPr="00756ADA">
              <w:rPr>
                <w:rFonts w:hint="eastAsia"/>
                <w:color w:val="auto"/>
              </w:rPr>
              <w:t>本／ｈａ</w:t>
            </w:r>
          </w:p>
          <w:p w14:paraId="302CEE2A"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p>
        </w:tc>
      </w:tr>
    </w:tbl>
    <w:p w14:paraId="5B95430E" w14:textId="27EE7C67" w:rsidR="002626EF" w:rsidRPr="00756ADA" w:rsidRDefault="002626EF" w:rsidP="00D30960">
      <w:pPr>
        <w:adjustRightInd/>
        <w:rPr>
          <w:rFonts w:hAnsi="Times New Roman" w:cs="Times New Roman"/>
          <w:color w:val="auto"/>
        </w:rPr>
      </w:pPr>
    </w:p>
    <w:p w14:paraId="3CBDF166" w14:textId="77777777" w:rsidR="002626EF" w:rsidRPr="00756ADA" w:rsidRDefault="002626EF" w:rsidP="00D30960">
      <w:pPr>
        <w:adjustRightInd/>
        <w:rPr>
          <w:rFonts w:hAnsi="Times New Roman" w:cs="Times New Roman"/>
          <w:color w:val="auto"/>
        </w:rPr>
      </w:pPr>
    </w:p>
    <w:p w14:paraId="58C65DF6" w14:textId="5D2A59A5" w:rsidR="00D30960" w:rsidRPr="00756ADA" w:rsidRDefault="00CA07CE" w:rsidP="00D30960">
      <w:pPr>
        <w:adjustRightInd/>
        <w:rPr>
          <w:rFonts w:hAnsi="Times New Roman" w:cs="Times New Roman"/>
          <w:color w:val="auto"/>
        </w:rPr>
      </w:pPr>
      <w:r w:rsidRPr="00756ADA">
        <w:rPr>
          <w:rFonts w:hint="eastAsia"/>
          <w:color w:val="auto"/>
        </w:rPr>
        <w:t xml:space="preserve">イ　</w:t>
      </w:r>
      <w:r w:rsidR="00D30960" w:rsidRPr="00756ADA">
        <w:rPr>
          <w:rFonts w:hint="eastAsia"/>
          <w:color w:val="auto"/>
        </w:rPr>
        <w:t>天然更新補助作業の標準的な方法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756ADA" w:rsidRPr="00756ADA" w14:paraId="421EB118" w14:textId="77777777" w:rsidTr="00A72FA6">
        <w:tc>
          <w:tcPr>
            <w:tcW w:w="2530" w:type="dxa"/>
            <w:tcBorders>
              <w:top w:val="single" w:sz="4" w:space="0" w:color="000000"/>
              <w:left w:val="single" w:sz="4" w:space="0" w:color="000000"/>
              <w:bottom w:val="single" w:sz="4" w:space="0" w:color="000000"/>
              <w:right w:val="single" w:sz="4" w:space="0" w:color="000000"/>
            </w:tcBorders>
          </w:tcPr>
          <w:p w14:paraId="4D0F7DBC" w14:textId="77777777" w:rsidR="00D30960" w:rsidRPr="00756ADA" w:rsidRDefault="00D30960"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区分</w:t>
            </w:r>
          </w:p>
        </w:tc>
        <w:tc>
          <w:tcPr>
            <w:tcW w:w="6987" w:type="dxa"/>
            <w:tcBorders>
              <w:top w:val="single" w:sz="4" w:space="0" w:color="000000"/>
              <w:left w:val="single" w:sz="4" w:space="0" w:color="000000"/>
              <w:bottom w:val="single" w:sz="4" w:space="0" w:color="000000"/>
              <w:right w:val="single" w:sz="4" w:space="0" w:color="000000"/>
            </w:tcBorders>
          </w:tcPr>
          <w:p w14:paraId="66576731" w14:textId="77777777" w:rsidR="00D30960" w:rsidRPr="00756ADA" w:rsidRDefault="00D30960"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標準的な方法</w:t>
            </w:r>
          </w:p>
        </w:tc>
      </w:tr>
      <w:tr w:rsidR="00756ADA" w:rsidRPr="00756ADA" w14:paraId="5AB3F228" w14:textId="77777777" w:rsidTr="00DC4B9F">
        <w:tc>
          <w:tcPr>
            <w:tcW w:w="2530" w:type="dxa"/>
            <w:tcBorders>
              <w:top w:val="single" w:sz="4" w:space="0" w:color="000000"/>
              <w:left w:val="single" w:sz="4" w:space="0" w:color="000000"/>
              <w:bottom w:val="single" w:sz="4" w:space="0" w:color="000000"/>
              <w:right w:val="single" w:sz="4" w:space="0" w:color="000000"/>
            </w:tcBorders>
            <w:vAlign w:val="center"/>
          </w:tcPr>
          <w:p w14:paraId="2E7CCDF2" w14:textId="77777777" w:rsidR="00D30960" w:rsidRPr="00756ADA" w:rsidRDefault="00D30960" w:rsidP="00DC4B9F">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地表処理</w:t>
            </w:r>
          </w:p>
        </w:tc>
        <w:tc>
          <w:tcPr>
            <w:tcW w:w="6987" w:type="dxa"/>
            <w:tcBorders>
              <w:top w:val="single" w:sz="4" w:space="0" w:color="000000"/>
              <w:left w:val="single" w:sz="4" w:space="0" w:color="000000"/>
              <w:bottom w:val="single" w:sz="4" w:space="0" w:color="000000"/>
              <w:right w:val="single" w:sz="4" w:space="0" w:color="000000"/>
            </w:tcBorders>
          </w:tcPr>
          <w:p w14:paraId="04F589CB" w14:textId="77777777" w:rsidR="00D30960" w:rsidRPr="00756ADA" w:rsidRDefault="004B3BA3"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シダ類</w:t>
            </w:r>
            <w:r w:rsidR="00D30960" w:rsidRPr="00756ADA">
              <w:rPr>
                <w:rFonts w:hint="eastAsia"/>
                <w:color w:val="auto"/>
              </w:rPr>
              <w:t>の繁茂や</w:t>
            </w:r>
            <w:r w:rsidR="00CA07CE" w:rsidRPr="00756ADA">
              <w:rPr>
                <w:rFonts w:hint="eastAsia"/>
                <w:color w:val="auto"/>
              </w:rPr>
              <w:t>粗腐植</w:t>
            </w:r>
            <w:r w:rsidR="00D30960" w:rsidRPr="00756ADA">
              <w:rPr>
                <w:rFonts w:hint="eastAsia"/>
                <w:color w:val="auto"/>
              </w:rPr>
              <w:t>の堆積等により、天然下種更新が阻害されている箇所については、かき起こしや枝条整理等を行い、種子の定着及び発育の促進を図るものとする。</w:t>
            </w:r>
          </w:p>
        </w:tc>
      </w:tr>
      <w:tr w:rsidR="00756ADA" w:rsidRPr="00756ADA" w14:paraId="526A7E6D" w14:textId="77777777" w:rsidTr="00DC4B9F">
        <w:tc>
          <w:tcPr>
            <w:tcW w:w="2530" w:type="dxa"/>
            <w:tcBorders>
              <w:top w:val="single" w:sz="4" w:space="0" w:color="000000"/>
              <w:left w:val="single" w:sz="4" w:space="0" w:color="000000"/>
              <w:bottom w:val="single" w:sz="4" w:space="0" w:color="000000"/>
              <w:right w:val="single" w:sz="4" w:space="0" w:color="000000"/>
            </w:tcBorders>
            <w:vAlign w:val="center"/>
          </w:tcPr>
          <w:p w14:paraId="445DD853" w14:textId="77777777" w:rsidR="00D30960" w:rsidRPr="00756ADA" w:rsidRDefault="00D30960" w:rsidP="00DC4B9F">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刈出し</w:t>
            </w:r>
          </w:p>
        </w:tc>
        <w:tc>
          <w:tcPr>
            <w:tcW w:w="6987" w:type="dxa"/>
            <w:tcBorders>
              <w:top w:val="single" w:sz="4" w:space="0" w:color="000000"/>
              <w:left w:val="single" w:sz="4" w:space="0" w:color="000000"/>
              <w:bottom w:val="single" w:sz="4" w:space="0" w:color="000000"/>
              <w:right w:val="single" w:sz="4" w:space="0" w:color="000000"/>
            </w:tcBorders>
          </w:tcPr>
          <w:p w14:paraId="5F40C24A" w14:textId="77777777" w:rsidR="00D30960" w:rsidRPr="00756ADA" w:rsidRDefault="004B3BA3"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天然稚幼樹の生育がシダ類等の下層</w:t>
            </w:r>
            <w:r w:rsidR="00D30960" w:rsidRPr="00756ADA">
              <w:rPr>
                <w:rFonts w:hint="eastAsia"/>
                <w:color w:val="auto"/>
              </w:rPr>
              <w:t>植生によって阻害される箇所にあたっては、稚幼樹の周囲を刈り払い稚幼樹の成長の促進を図るものとする。</w:t>
            </w:r>
          </w:p>
        </w:tc>
      </w:tr>
      <w:tr w:rsidR="00756ADA" w:rsidRPr="00756ADA" w14:paraId="1B833E8B" w14:textId="77777777" w:rsidTr="00DC4B9F">
        <w:tc>
          <w:tcPr>
            <w:tcW w:w="2530" w:type="dxa"/>
            <w:tcBorders>
              <w:top w:val="single" w:sz="4" w:space="0" w:color="000000"/>
              <w:left w:val="single" w:sz="4" w:space="0" w:color="000000"/>
              <w:bottom w:val="single" w:sz="4" w:space="0" w:color="000000"/>
              <w:right w:val="single" w:sz="4" w:space="0" w:color="000000"/>
            </w:tcBorders>
            <w:vAlign w:val="center"/>
          </w:tcPr>
          <w:p w14:paraId="5A810ADD" w14:textId="77777777" w:rsidR="00D30960" w:rsidRPr="00756ADA" w:rsidRDefault="00D30960" w:rsidP="00DC4B9F">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植込み</w:t>
            </w:r>
          </w:p>
        </w:tc>
        <w:tc>
          <w:tcPr>
            <w:tcW w:w="6987" w:type="dxa"/>
            <w:tcBorders>
              <w:top w:val="single" w:sz="4" w:space="0" w:color="000000"/>
              <w:left w:val="single" w:sz="4" w:space="0" w:color="000000"/>
              <w:bottom w:val="single" w:sz="4" w:space="0" w:color="000000"/>
              <w:right w:val="single" w:sz="4" w:space="0" w:color="000000"/>
            </w:tcBorders>
          </w:tcPr>
          <w:p w14:paraId="238AB660"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天然下種更新及び萌芽更新の不十分な箇所については、経営目標等に適した樹種を選定して</w:t>
            </w:r>
            <w:r w:rsidR="00CA07CE" w:rsidRPr="00756ADA">
              <w:rPr>
                <w:rFonts w:hint="eastAsia"/>
                <w:color w:val="auto"/>
              </w:rPr>
              <w:t>必要な本数を植栽する</w:t>
            </w:r>
            <w:r w:rsidRPr="00756ADA">
              <w:rPr>
                <w:rFonts w:hint="eastAsia"/>
                <w:color w:val="auto"/>
              </w:rPr>
              <w:t>ものとする。</w:t>
            </w:r>
          </w:p>
        </w:tc>
      </w:tr>
      <w:tr w:rsidR="00756ADA" w:rsidRPr="00756ADA" w14:paraId="7F5C2CEE" w14:textId="77777777" w:rsidTr="00DC4B9F">
        <w:tc>
          <w:tcPr>
            <w:tcW w:w="2530" w:type="dxa"/>
            <w:tcBorders>
              <w:top w:val="single" w:sz="4" w:space="0" w:color="000000"/>
              <w:left w:val="single" w:sz="4" w:space="0" w:color="000000"/>
              <w:bottom w:val="single" w:sz="4" w:space="0" w:color="000000"/>
              <w:right w:val="single" w:sz="4" w:space="0" w:color="000000"/>
            </w:tcBorders>
            <w:vAlign w:val="center"/>
          </w:tcPr>
          <w:p w14:paraId="150320C8" w14:textId="77777777" w:rsidR="00D30960" w:rsidRPr="00756ADA" w:rsidRDefault="00D30960" w:rsidP="00DC4B9F">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芽かき</w:t>
            </w:r>
          </w:p>
        </w:tc>
        <w:tc>
          <w:tcPr>
            <w:tcW w:w="6987" w:type="dxa"/>
            <w:tcBorders>
              <w:top w:val="single" w:sz="4" w:space="0" w:color="000000"/>
              <w:left w:val="single" w:sz="4" w:space="0" w:color="000000"/>
              <w:bottom w:val="single" w:sz="4" w:space="0" w:color="000000"/>
              <w:right w:val="single" w:sz="4" w:space="0" w:color="000000"/>
            </w:tcBorders>
          </w:tcPr>
          <w:p w14:paraId="340D5AAB" w14:textId="77777777" w:rsidR="00D30960" w:rsidRPr="00756ADA" w:rsidRDefault="00D30960" w:rsidP="00A72FA6">
            <w:pPr>
              <w:suppressAutoHyphens/>
              <w:kinsoku w:val="0"/>
              <w:wordWrap w:val="0"/>
              <w:autoSpaceDE w:val="0"/>
              <w:autoSpaceDN w:val="0"/>
              <w:spacing w:line="364" w:lineRule="atLeast"/>
              <w:jc w:val="left"/>
              <w:rPr>
                <w:rFonts w:hAnsi="Times New Roman" w:cs="Times New Roman"/>
                <w:color w:val="auto"/>
              </w:rPr>
            </w:pPr>
            <w:r w:rsidRPr="00756ADA">
              <w:rPr>
                <w:rFonts w:hint="eastAsia"/>
                <w:color w:val="auto"/>
              </w:rPr>
              <w:t>萌芽更新を行った箇所において、目的樹種の発生状況により、必要に応じて萌芽の翌年に１回目を行い、地際に近く風上側の強い芽を１株当たり４～５本残すようにする。４年目に２回目の芽かきを行い、１株当たり２～３本とする。</w:t>
            </w:r>
          </w:p>
        </w:tc>
      </w:tr>
    </w:tbl>
    <w:p w14:paraId="15C50FAE" w14:textId="5A5FD678" w:rsidR="00CA07CE" w:rsidRPr="00756ADA" w:rsidRDefault="00CA07CE" w:rsidP="00D9073D">
      <w:pPr>
        <w:adjustRightInd/>
        <w:ind w:left="480" w:hangingChars="200" w:hanging="480"/>
        <w:rPr>
          <w:rFonts w:cs="Times New Roman"/>
          <w:color w:val="auto"/>
        </w:rPr>
      </w:pPr>
      <w:r w:rsidRPr="00756ADA">
        <w:rPr>
          <w:rFonts w:hint="eastAsia"/>
          <w:color w:val="auto"/>
        </w:rPr>
        <w:lastRenderedPageBreak/>
        <w:t xml:space="preserve">ウ　</w:t>
      </w:r>
      <w:r w:rsidR="00FD7336" w:rsidRPr="00756ADA">
        <w:rPr>
          <w:rFonts w:hint="eastAsia"/>
          <w:color w:val="auto"/>
        </w:rPr>
        <w:t xml:space="preserve">　</w:t>
      </w:r>
      <w:r w:rsidRPr="00756ADA">
        <w:rPr>
          <w:rFonts w:hint="eastAsia"/>
          <w:color w:val="auto"/>
        </w:rPr>
        <w:t>森林の確実な更新が図られている目安として、伐採が終了した日を含む年度の翌年度の初日から起算して５年を超えない時期までに調査を行い、次のことを勘案して判断することとする。</w:t>
      </w:r>
    </w:p>
    <w:p w14:paraId="43F739E9" w14:textId="77777777" w:rsidR="00CA07CE" w:rsidRPr="00756ADA" w:rsidRDefault="00CA07CE" w:rsidP="00CA07CE">
      <w:pPr>
        <w:numPr>
          <w:ilvl w:val="0"/>
          <w:numId w:val="2"/>
        </w:numPr>
        <w:adjustRightInd/>
        <w:textAlignment w:val="auto"/>
        <w:rPr>
          <w:rFonts w:cs="Times New Roman"/>
          <w:color w:val="auto"/>
        </w:rPr>
      </w:pPr>
      <w:r w:rsidRPr="00756ADA">
        <w:rPr>
          <w:rFonts w:hint="eastAsia"/>
          <w:color w:val="auto"/>
        </w:rPr>
        <w:t xml:space="preserve">　更新対象とする後継樹種は、その場所で将来高木となり得る樹種である。</w:t>
      </w:r>
    </w:p>
    <w:p w14:paraId="7E758638" w14:textId="77777777" w:rsidR="00CA07CE" w:rsidRPr="00756ADA" w:rsidRDefault="00CA07CE" w:rsidP="00CA07CE">
      <w:pPr>
        <w:numPr>
          <w:ilvl w:val="0"/>
          <w:numId w:val="2"/>
        </w:numPr>
        <w:adjustRightInd/>
        <w:textAlignment w:val="auto"/>
        <w:rPr>
          <w:rFonts w:cs="Times New Roman"/>
          <w:color w:val="auto"/>
        </w:rPr>
      </w:pPr>
      <w:r w:rsidRPr="00756ADA">
        <w:rPr>
          <w:rFonts w:hint="eastAsia"/>
          <w:color w:val="auto"/>
        </w:rPr>
        <w:t xml:space="preserve">　樹高が概ね１．５ｍ以上の幼樹（前生樹及び萌芽を含む。）が概ね１ｈａあたり３，０００本以上成立</w:t>
      </w:r>
      <w:r w:rsidR="00D9073D" w:rsidRPr="00756ADA">
        <w:rPr>
          <w:rFonts w:hint="eastAsia"/>
          <w:color w:val="auto"/>
        </w:rPr>
        <w:t>かつ下草等に被圧されていない（生育が期待できる）</w:t>
      </w:r>
      <w:r w:rsidRPr="00756ADA">
        <w:rPr>
          <w:rFonts w:hint="eastAsia"/>
          <w:color w:val="auto"/>
        </w:rPr>
        <w:t>。</w:t>
      </w:r>
    </w:p>
    <w:p w14:paraId="7DAB05BB" w14:textId="77777777" w:rsidR="00CA07CE" w:rsidRPr="00756ADA" w:rsidRDefault="00CA07CE" w:rsidP="00FD7336">
      <w:pPr>
        <w:adjustRightInd/>
        <w:ind w:leftChars="195" w:left="468" w:firstLineChars="100" w:firstLine="240"/>
        <w:rPr>
          <w:rFonts w:ascii="Times New Roman" w:hAnsi="Times New Roman" w:cs="Times New Roman"/>
          <w:color w:val="auto"/>
        </w:rPr>
      </w:pPr>
      <w:r w:rsidRPr="00756ADA">
        <w:rPr>
          <w:rFonts w:hint="eastAsia"/>
          <w:color w:val="auto"/>
        </w:rPr>
        <w:t>なお、①②の状態にない場合には、追加的な更新補助作業を行い、①②の状態になるまで経過観察を行うこととする。</w:t>
      </w:r>
    </w:p>
    <w:p w14:paraId="2507CCA6" w14:textId="77777777" w:rsidR="00CA07CE" w:rsidRPr="00756ADA" w:rsidRDefault="00CA07CE" w:rsidP="00D30960">
      <w:pPr>
        <w:adjustRightInd/>
        <w:rPr>
          <w:rFonts w:hAnsi="Times New Roman" w:cs="Times New Roman"/>
          <w:color w:val="auto"/>
        </w:rPr>
      </w:pPr>
    </w:p>
    <w:p w14:paraId="3742BD91" w14:textId="77777777" w:rsidR="00D30960" w:rsidRPr="00756ADA" w:rsidRDefault="004B3BA3" w:rsidP="00D30960">
      <w:pPr>
        <w:adjustRightInd/>
        <w:rPr>
          <w:rFonts w:hAnsi="Times New Roman" w:cs="Times New Roman"/>
          <w:color w:val="auto"/>
        </w:rPr>
      </w:pPr>
      <w:r w:rsidRPr="00756ADA">
        <w:rPr>
          <w:rFonts w:hint="eastAsia"/>
          <w:color w:val="auto"/>
        </w:rPr>
        <w:t xml:space="preserve">　（３）伐採跡地において</w:t>
      </w:r>
      <w:r w:rsidR="00D30960" w:rsidRPr="00756ADA">
        <w:rPr>
          <w:rFonts w:hint="eastAsia"/>
          <w:color w:val="auto"/>
        </w:rPr>
        <w:t>天然更新をすべき期間</w:t>
      </w:r>
    </w:p>
    <w:p w14:paraId="166F4589" w14:textId="77777777" w:rsidR="00D30960" w:rsidRPr="00756ADA" w:rsidRDefault="00D30960" w:rsidP="007747F0">
      <w:pPr>
        <w:adjustRightInd/>
        <w:ind w:left="960" w:hangingChars="400" w:hanging="960"/>
        <w:rPr>
          <w:rFonts w:hAnsi="Times New Roman" w:cs="Times New Roman"/>
          <w:color w:val="auto"/>
        </w:rPr>
      </w:pPr>
      <w:r w:rsidRPr="00756ADA">
        <w:rPr>
          <w:rFonts w:hint="eastAsia"/>
          <w:color w:val="auto"/>
        </w:rPr>
        <w:t xml:space="preserve">　　　　</w:t>
      </w:r>
      <w:r w:rsidR="007747F0" w:rsidRPr="00756ADA">
        <w:rPr>
          <w:rFonts w:hint="eastAsia"/>
          <w:color w:val="auto"/>
        </w:rPr>
        <w:t xml:space="preserve">　</w:t>
      </w:r>
      <w:r w:rsidRPr="00756ADA">
        <w:rPr>
          <w:rFonts w:hint="eastAsia"/>
          <w:color w:val="auto"/>
        </w:rPr>
        <w:t>森林の有する公</w:t>
      </w:r>
      <w:r w:rsidR="007747F0" w:rsidRPr="00756ADA">
        <w:rPr>
          <w:rFonts w:hint="eastAsia"/>
          <w:color w:val="auto"/>
        </w:rPr>
        <w:t>益的機能の維持及び早期回復を図る観点から、当該伐採が終了し</w:t>
      </w:r>
      <w:r w:rsidR="005961A0" w:rsidRPr="00756ADA">
        <w:rPr>
          <w:rFonts w:hint="eastAsia"/>
          <w:color w:val="auto"/>
        </w:rPr>
        <w:t>た日を含む年度の翌年度の初日</w:t>
      </w:r>
      <w:r w:rsidRPr="00756ADA">
        <w:rPr>
          <w:rFonts w:hint="eastAsia"/>
          <w:color w:val="auto"/>
        </w:rPr>
        <w:t>から起算して５年以内とする。</w:t>
      </w:r>
    </w:p>
    <w:p w14:paraId="418BB6BE" w14:textId="77777777" w:rsidR="002626EF" w:rsidRPr="00756ADA" w:rsidRDefault="002626EF" w:rsidP="00D30960">
      <w:pPr>
        <w:adjustRightInd/>
        <w:rPr>
          <w:color w:val="auto"/>
        </w:rPr>
      </w:pPr>
    </w:p>
    <w:p w14:paraId="731A14DF" w14:textId="5DE94C62" w:rsidR="00D30960" w:rsidRPr="00756ADA" w:rsidRDefault="00D30960" w:rsidP="00D30960">
      <w:pPr>
        <w:adjustRightInd/>
        <w:rPr>
          <w:color w:val="auto"/>
        </w:rPr>
      </w:pPr>
      <w:r w:rsidRPr="00756ADA">
        <w:rPr>
          <w:rFonts w:hint="eastAsia"/>
          <w:color w:val="auto"/>
        </w:rPr>
        <w:t>３　植栽によらなければ適確な更新が困難な森林</w:t>
      </w:r>
      <w:r w:rsidR="00C1568D" w:rsidRPr="00756ADA">
        <w:rPr>
          <w:rFonts w:hint="eastAsia"/>
          <w:color w:val="auto"/>
        </w:rPr>
        <w:t>に関する事項</w:t>
      </w:r>
    </w:p>
    <w:p w14:paraId="5A242EA8" w14:textId="74F9F0AA" w:rsidR="006121FC" w:rsidRPr="00756ADA" w:rsidRDefault="006121FC" w:rsidP="006121FC">
      <w:pPr>
        <w:pStyle w:val="af3"/>
        <w:numPr>
          <w:ilvl w:val="0"/>
          <w:numId w:val="14"/>
        </w:numPr>
        <w:adjustRightInd/>
        <w:ind w:leftChars="0"/>
      </w:pPr>
      <w:r w:rsidRPr="00756ADA">
        <w:rPr>
          <w:rFonts w:hint="eastAsia"/>
        </w:rPr>
        <w:t>植栽によらなければ的確な更新が困難な森林の基準</w:t>
      </w:r>
    </w:p>
    <w:p w14:paraId="5EE792DC" w14:textId="4CD98A85" w:rsidR="006121FC" w:rsidRPr="00756ADA" w:rsidRDefault="006121FC" w:rsidP="006121FC">
      <w:pPr>
        <w:adjustRightInd/>
        <w:ind w:leftChars="200" w:left="480"/>
        <w:rPr>
          <w:rFonts w:hAnsi="Times New Roman" w:cs="Times New Roman"/>
          <w:color w:val="auto"/>
        </w:rPr>
      </w:pPr>
      <w:r w:rsidRPr="00756ADA">
        <w:rPr>
          <w:rFonts w:hAnsi="Times New Roman" w:cs="Times New Roman" w:hint="eastAsia"/>
          <w:color w:val="auto"/>
        </w:rPr>
        <w:t xml:space="preserve">　区域内に次のア～エに掲げる要件の全てを満たす森林が存するものについては、「植栽によらなければ的確な更新が困難な森林」とし、その箇所の造林にあたっては、人工造林による更新を基本とする。</w:t>
      </w:r>
    </w:p>
    <w:p w14:paraId="50A3FF96" w14:textId="3E90ED37" w:rsidR="006121FC" w:rsidRPr="00756ADA" w:rsidRDefault="006121FC" w:rsidP="006121FC">
      <w:pPr>
        <w:adjustRightInd/>
        <w:ind w:leftChars="200" w:left="480"/>
        <w:rPr>
          <w:rFonts w:hAnsi="Times New Roman" w:cs="Times New Roman"/>
          <w:color w:val="auto"/>
        </w:rPr>
      </w:pPr>
    </w:p>
    <w:p w14:paraId="58E93B02" w14:textId="1FDFD213" w:rsidR="006121FC" w:rsidRPr="00756ADA" w:rsidRDefault="006121FC" w:rsidP="006121FC">
      <w:pPr>
        <w:adjustRightInd/>
        <w:ind w:leftChars="200" w:left="480"/>
        <w:rPr>
          <w:rFonts w:hAnsi="Times New Roman" w:cs="Times New Roman"/>
          <w:color w:val="auto"/>
        </w:rPr>
      </w:pPr>
      <w:r w:rsidRPr="00756ADA">
        <w:rPr>
          <w:rFonts w:hAnsi="Times New Roman" w:cs="Times New Roman" w:hint="eastAsia"/>
          <w:color w:val="auto"/>
        </w:rPr>
        <w:t xml:space="preserve">　ア　</w:t>
      </w:r>
      <w:r w:rsidR="00960880" w:rsidRPr="00756ADA">
        <w:rPr>
          <w:rFonts w:hAnsi="Times New Roman" w:cs="Times New Roman" w:hint="eastAsia"/>
          <w:color w:val="auto"/>
        </w:rPr>
        <w:t>現況が針葉樹人工林である。</w:t>
      </w:r>
    </w:p>
    <w:p w14:paraId="688AF1A6" w14:textId="5B9FF4CE" w:rsidR="00960880" w:rsidRPr="00756ADA" w:rsidRDefault="00960880" w:rsidP="006121FC">
      <w:pPr>
        <w:adjustRightInd/>
        <w:ind w:leftChars="200" w:left="480"/>
        <w:rPr>
          <w:rFonts w:hAnsi="Times New Roman" w:cs="Times New Roman"/>
          <w:color w:val="auto"/>
        </w:rPr>
      </w:pPr>
      <w:r w:rsidRPr="00756ADA">
        <w:rPr>
          <w:rFonts w:hAnsi="Times New Roman" w:cs="Times New Roman" w:hint="eastAsia"/>
          <w:color w:val="auto"/>
        </w:rPr>
        <w:t xml:space="preserve">　イ　母樹となり得る高木性の広葉樹林が更新対象地よりも斜面上方に存在しない（堅果をもつ更新樹種による天然下種（重力散布）が期待できない）。</w:t>
      </w:r>
    </w:p>
    <w:p w14:paraId="227F6645" w14:textId="1D8BCA78" w:rsidR="00960880" w:rsidRPr="00756ADA" w:rsidRDefault="00960880" w:rsidP="006121FC">
      <w:pPr>
        <w:adjustRightInd/>
        <w:ind w:leftChars="200" w:left="480"/>
        <w:rPr>
          <w:rFonts w:hAnsi="Times New Roman" w:cs="Times New Roman"/>
          <w:color w:val="auto"/>
        </w:rPr>
      </w:pPr>
      <w:r w:rsidRPr="00756ADA">
        <w:rPr>
          <w:rFonts w:hAnsi="Times New Roman" w:cs="Times New Roman" w:hint="eastAsia"/>
          <w:color w:val="auto"/>
        </w:rPr>
        <w:t xml:space="preserve">　ウ　周囲100</w:t>
      </w:r>
      <w:r w:rsidRPr="00756ADA">
        <w:rPr>
          <w:rFonts w:hAnsi="Times New Roman" w:cs="Times New Roman"/>
          <w:color w:val="auto"/>
        </w:rPr>
        <w:t>m</w:t>
      </w:r>
      <w:r w:rsidRPr="00756ADA">
        <w:rPr>
          <w:rFonts w:hAnsi="Times New Roman" w:cs="Times New Roman" w:hint="eastAsia"/>
          <w:color w:val="auto"/>
        </w:rPr>
        <w:t>以内に広葉樹林が存在しない。</w:t>
      </w:r>
    </w:p>
    <w:p w14:paraId="16E31D5C" w14:textId="1246A208" w:rsidR="00960880" w:rsidRPr="00756ADA" w:rsidRDefault="00960880" w:rsidP="006121FC">
      <w:pPr>
        <w:adjustRightInd/>
        <w:ind w:leftChars="200" w:left="480"/>
        <w:rPr>
          <w:rFonts w:hAnsi="Times New Roman" w:cs="Times New Roman"/>
          <w:color w:val="auto"/>
        </w:rPr>
      </w:pPr>
      <w:r w:rsidRPr="00756ADA">
        <w:rPr>
          <w:rFonts w:hAnsi="Times New Roman" w:cs="Times New Roman" w:hint="eastAsia"/>
          <w:color w:val="auto"/>
        </w:rPr>
        <w:t xml:space="preserve">　エ　林床に更新樹種が存在しない（過密状態にある森林、シカ等による食害が激し</w:t>
      </w:r>
    </w:p>
    <w:p w14:paraId="3AC2D237" w14:textId="68691DDC" w:rsidR="00960880" w:rsidRPr="00756ADA" w:rsidRDefault="00960880" w:rsidP="006121FC">
      <w:pPr>
        <w:adjustRightInd/>
        <w:ind w:leftChars="200" w:left="480"/>
        <w:rPr>
          <w:rFonts w:hAnsi="Times New Roman" w:cs="Times New Roman"/>
          <w:color w:val="auto"/>
        </w:rPr>
      </w:pPr>
      <w:r w:rsidRPr="00756ADA">
        <w:rPr>
          <w:rFonts w:hAnsi="Times New Roman" w:cs="Times New Roman" w:hint="eastAsia"/>
          <w:color w:val="auto"/>
        </w:rPr>
        <w:t xml:space="preserve">　　　しい森林、ササが一面に被覆している森林など。）</w:t>
      </w:r>
    </w:p>
    <w:p w14:paraId="0CA9716F" w14:textId="77777777" w:rsidR="00A25D3B" w:rsidRPr="00756ADA" w:rsidRDefault="00A25D3B" w:rsidP="00D30960">
      <w:pPr>
        <w:adjustRightInd/>
        <w:rPr>
          <w:color w:val="auto"/>
        </w:rPr>
      </w:pPr>
    </w:p>
    <w:p w14:paraId="55F15A67" w14:textId="64D8F8C5" w:rsidR="00D30960" w:rsidRPr="00756ADA" w:rsidRDefault="00A25D3B" w:rsidP="00A25D3B">
      <w:pPr>
        <w:adjustRightInd/>
        <w:ind w:leftChars="100" w:left="240"/>
        <w:rPr>
          <w:rFonts w:hAnsi="Times New Roman" w:cs="Times New Roman"/>
          <w:color w:val="auto"/>
        </w:rPr>
      </w:pPr>
      <w:r w:rsidRPr="00756ADA">
        <w:rPr>
          <w:rFonts w:hint="eastAsia"/>
          <w:color w:val="auto"/>
        </w:rPr>
        <w:t>（２）</w:t>
      </w:r>
      <w:r w:rsidR="00D30960" w:rsidRPr="00756ADA">
        <w:rPr>
          <w:rFonts w:hint="eastAsia"/>
          <w:color w:val="auto"/>
        </w:rPr>
        <w:t>植栽によらなければ適確な更新が困難な森林</w:t>
      </w:r>
    </w:p>
    <w:tbl>
      <w:tblPr>
        <w:tblW w:w="939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98"/>
        <w:gridCol w:w="4699"/>
      </w:tblGrid>
      <w:tr w:rsidR="00756ADA" w:rsidRPr="00756ADA" w14:paraId="64C1E3BC" w14:textId="77777777" w:rsidTr="00A25D3B">
        <w:tc>
          <w:tcPr>
            <w:tcW w:w="4698" w:type="dxa"/>
            <w:tcBorders>
              <w:top w:val="single" w:sz="4" w:space="0" w:color="000000"/>
              <w:left w:val="single" w:sz="4" w:space="0" w:color="000000"/>
              <w:bottom w:val="single" w:sz="4" w:space="0" w:color="000000"/>
              <w:right w:val="single" w:sz="4" w:space="0" w:color="000000"/>
            </w:tcBorders>
          </w:tcPr>
          <w:p w14:paraId="27260FCA" w14:textId="77777777" w:rsidR="00D30960" w:rsidRPr="00756ADA" w:rsidRDefault="00D30960" w:rsidP="00A25D3B">
            <w:pPr>
              <w:suppressAutoHyphens/>
              <w:kinsoku w:val="0"/>
              <w:wordWrap w:val="0"/>
              <w:autoSpaceDE w:val="0"/>
              <w:autoSpaceDN w:val="0"/>
              <w:spacing w:line="364" w:lineRule="atLeast"/>
              <w:jc w:val="center"/>
              <w:rPr>
                <w:rFonts w:hAnsi="Times New Roman" w:cs="Times New Roman"/>
                <w:color w:val="auto"/>
              </w:rPr>
            </w:pPr>
            <w:bookmarkStart w:id="0" w:name="_Hlk92211039"/>
            <w:r w:rsidRPr="00756ADA">
              <w:rPr>
                <w:rFonts w:hint="eastAsia"/>
                <w:color w:val="auto"/>
              </w:rPr>
              <w:t>森林の区域</w:t>
            </w:r>
          </w:p>
        </w:tc>
        <w:tc>
          <w:tcPr>
            <w:tcW w:w="4699" w:type="dxa"/>
            <w:tcBorders>
              <w:top w:val="single" w:sz="4" w:space="0" w:color="000000"/>
              <w:left w:val="single" w:sz="4" w:space="0" w:color="000000"/>
              <w:bottom w:val="single" w:sz="4" w:space="0" w:color="000000"/>
              <w:right w:val="single" w:sz="4" w:space="0" w:color="000000"/>
            </w:tcBorders>
          </w:tcPr>
          <w:p w14:paraId="7A388136" w14:textId="77777777" w:rsidR="00D30960" w:rsidRPr="00756ADA" w:rsidRDefault="00D30960"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備考</w:t>
            </w:r>
          </w:p>
        </w:tc>
      </w:tr>
      <w:tr w:rsidR="00D30960" w:rsidRPr="00756ADA" w14:paraId="53521097" w14:textId="77777777" w:rsidTr="00A25D3B">
        <w:tc>
          <w:tcPr>
            <w:tcW w:w="4698" w:type="dxa"/>
            <w:tcBorders>
              <w:top w:val="single" w:sz="4" w:space="0" w:color="000000"/>
              <w:left w:val="single" w:sz="4" w:space="0" w:color="000000"/>
              <w:bottom w:val="single" w:sz="4" w:space="0" w:color="000000"/>
              <w:right w:val="single" w:sz="4" w:space="0" w:color="000000"/>
            </w:tcBorders>
          </w:tcPr>
          <w:p w14:paraId="7D4A8B85" w14:textId="77777777" w:rsidR="001F774D" w:rsidRPr="00756ADA" w:rsidRDefault="001A3FF8" w:rsidP="001F774D">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１林班－イ－１</w:t>
            </w:r>
          </w:p>
          <w:p w14:paraId="2FD7608F" w14:textId="77777777" w:rsidR="001F774D" w:rsidRPr="00756ADA" w:rsidRDefault="001F774D" w:rsidP="001F774D">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w:t>
            </w:r>
          </w:p>
          <w:p w14:paraId="3B7FEBF5" w14:textId="68227E12" w:rsidR="00D30960" w:rsidRPr="00756ADA" w:rsidRDefault="001A3FF8" w:rsidP="00A25D3B">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１７７林班－オ－４</w:t>
            </w:r>
          </w:p>
        </w:tc>
        <w:tc>
          <w:tcPr>
            <w:tcW w:w="4699" w:type="dxa"/>
            <w:tcBorders>
              <w:top w:val="single" w:sz="4" w:space="0" w:color="000000"/>
              <w:left w:val="single" w:sz="4" w:space="0" w:color="000000"/>
              <w:bottom w:val="single" w:sz="4" w:space="0" w:color="000000"/>
              <w:right w:val="single" w:sz="4" w:space="0" w:color="000000"/>
            </w:tcBorders>
          </w:tcPr>
          <w:p w14:paraId="358BE80D" w14:textId="0DCDA81F" w:rsidR="00D30960" w:rsidRPr="00756ADA" w:rsidRDefault="00A25D3B" w:rsidP="00A25D3B">
            <w:pPr>
              <w:suppressAutoHyphens/>
              <w:kinsoku w:val="0"/>
              <w:wordWrap w:val="0"/>
              <w:autoSpaceDE w:val="0"/>
              <w:autoSpaceDN w:val="0"/>
              <w:spacing w:line="364" w:lineRule="atLeast"/>
              <w:jc w:val="left"/>
              <w:rPr>
                <w:rFonts w:hAnsi="Times New Roman" w:cs="Times New Roman"/>
                <w:color w:val="auto"/>
              </w:rPr>
            </w:pPr>
            <w:r w:rsidRPr="00756ADA">
              <w:rPr>
                <w:rFonts w:hAnsi="Times New Roman" w:cs="Times New Roman" w:hint="eastAsia"/>
                <w:color w:val="auto"/>
              </w:rPr>
              <w:t>このうち、上記（１）ア～エに掲げる要件の</w:t>
            </w:r>
            <w:r w:rsidR="00B73F86" w:rsidRPr="00756ADA">
              <w:rPr>
                <w:rFonts w:hAnsi="Times New Roman" w:cs="Times New Roman" w:hint="eastAsia"/>
                <w:color w:val="auto"/>
              </w:rPr>
              <w:t>いずれか</w:t>
            </w:r>
            <w:r w:rsidRPr="00756ADA">
              <w:rPr>
                <w:rFonts w:hAnsi="Times New Roman" w:cs="Times New Roman" w:hint="eastAsia"/>
                <w:color w:val="auto"/>
              </w:rPr>
              <w:t>を満たさない箇所の造林は天然更新による更新も可能とする。</w:t>
            </w:r>
          </w:p>
        </w:tc>
      </w:tr>
      <w:bookmarkEnd w:id="0"/>
    </w:tbl>
    <w:p w14:paraId="0E5350D8" w14:textId="77777777" w:rsidR="00DC4B9F" w:rsidRPr="00756ADA" w:rsidRDefault="00DC4B9F" w:rsidP="00D30960">
      <w:pPr>
        <w:adjustRightInd/>
        <w:rPr>
          <w:rFonts w:hAnsi="Times New Roman" w:cs="Times New Roman"/>
          <w:color w:val="auto"/>
        </w:rPr>
      </w:pPr>
    </w:p>
    <w:p w14:paraId="4A07E606" w14:textId="5DE2A374" w:rsidR="006F1F8E" w:rsidRPr="00756ADA" w:rsidRDefault="00D30960" w:rsidP="002626EF">
      <w:pPr>
        <w:adjustRightInd/>
        <w:ind w:left="480" w:hangingChars="200" w:hanging="480"/>
        <w:rPr>
          <w:color w:val="auto"/>
        </w:rPr>
      </w:pPr>
      <w:r w:rsidRPr="00756ADA">
        <w:rPr>
          <w:rFonts w:hint="eastAsia"/>
          <w:color w:val="auto"/>
        </w:rPr>
        <w:t xml:space="preserve">　４</w:t>
      </w:r>
      <w:r w:rsidR="000A534C" w:rsidRPr="00756ADA">
        <w:rPr>
          <w:rFonts w:hint="eastAsia"/>
          <w:color w:val="auto"/>
        </w:rPr>
        <w:t xml:space="preserve">　森林法第１０条の９第４項の</w:t>
      </w:r>
      <w:r w:rsidR="001F774D" w:rsidRPr="00756ADA">
        <w:rPr>
          <w:rFonts w:hint="eastAsia"/>
          <w:color w:val="auto"/>
        </w:rPr>
        <w:t>規定に基づく</w:t>
      </w:r>
      <w:r w:rsidR="000A534C" w:rsidRPr="00756ADA">
        <w:rPr>
          <w:rFonts w:hint="eastAsia"/>
          <w:color w:val="auto"/>
        </w:rPr>
        <w:t>伐採の中止又は造林</w:t>
      </w:r>
      <w:r w:rsidR="001F774D" w:rsidRPr="00756ADA">
        <w:rPr>
          <w:rFonts w:hint="eastAsia"/>
          <w:color w:val="auto"/>
        </w:rPr>
        <w:t>をすべき旨</w:t>
      </w:r>
      <w:r w:rsidR="000A534C" w:rsidRPr="00756ADA">
        <w:rPr>
          <w:rFonts w:hint="eastAsia"/>
          <w:color w:val="auto"/>
        </w:rPr>
        <w:t>の命令の基準</w:t>
      </w:r>
    </w:p>
    <w:p w14:paraId="1ABB87AB" w14:textId="01BB958B" w:rsidR="000D7DC1" w:rsidRPr="00756ADA" w:rsidRDefault="000D7DC1" w:rsidP="00FD7336">
      <w:pPr>
        <w:adjustRightInd/>
        <w:ind w:leftChars="-100" w:left="480" w:hangingChars="300" w:hanging="720"/>
        <w:jc w:val="left"/>
        <w:rPr>
          <w:color w:val="auto"/>
        </w:rPr>
      </w:pPr>
      <w:r w:rsidRPr="00756ADA">
        <w:rPr>
          <w:rFonts w:hint="eastAsia"/>
          <w:color w:val="auto"/>
        </w:rPr>
        <w:t xml:space="preserve">　　</w:t>
      </w:r>
      <w:r w:rsidR="00045656" w:rsidRPr="00756ADA">
        <w:rPr>
          <w:rFonts w:hint="eastAsia"/>
          <w:color w:val="auto"/>
        </w:rPr>
        <w:t xml:space="preserve">　</w:t>
      </w:r>
      <w:r w:rsidR="00FD7336" w:rsidRPr="00756ADA">
        <w:rPr>
          <w:rFonts w:hint="eastAsia"/>
          <w:color w:val="auto"/>
        </w:rPr>
        <w:t xml:space="preserve">　</w:t>
      </w:r>
      <w:r w:rsidR="00045656" w:rsidRPr="00756ADA">
        <w:rPr>
          <w:rFonts w:hint="eastAsia"/>
          <w:color w:val="auto"/>
        </w:rPr>
        <w:t>森林法第１０条の９第４項の規定に基づく伐採の中止又は造林をすべき旨の命令の基準については次のとおりとする。</w:t>
      </w:r>
    </w:p>
    <w:p w14:paraId="1464ABF9" w14:textId="77777777" w:rsidR="004715FF" w:rsidRPr="00756ADA" w:rsidRDefault="004715FF" w:rsidP="00FD7336">
      <w:pPr>
        <w:adjustRightInd/>
        <w:ind w:leftChars="-100" w:left="480" w:hangingChars="300" w:hanging="720"/>
        <w:jc w:val="left"/>
        <w:rPr>
          <w:rFonts w:hAnsi="Times New Roman" w:cs="Times New Roman"/>
          <w:color w:val="auto"/>
        </w:rPr>
      </w:pPr>
    </w:p>
    <w:p w14:paraId="275071B5" w14:textId="77777777" w:rsidR="000D7DC1" w:rsidRPr="00756ADA" w:rsidRDefault="000D7DC1" w:rsidP="000D7DC1">
      <w:pPr>
        <w:numPr>
          <w:ilvl w:val="0"/>
          <w:numId w:val="5"/>
        </w:numPr>
        <w:adjustRightInd/>
        <w:textAlignment w:val="auto"/>
        <w:rPr>
          <w:color w:val="auto"/>
        </w:rPr>
      </w:pPr>
      <w:r w:rsidRPr="00756ADA">
        <w:rPr>
          <w:rFonts w:hint="eastAsia"/>
          <w:color w:val="auto"/>
        </w:rPr>
        <w:t>造林の対象樹種</w:t>
      </w:r>
    </w:p>
    <w:p w14:paraId="5426E446" w14:textId="77777777" w:rsidR="000D7DC1" w:rsidRPr="00756ADA" w:rsidRDefault="000D7DC1" w:rsidP="000D7DC1">
      <w:pPr>
        <w:adjustRightInd/>
        <w:ind w:firstLineChars="300" w:firstLine="720"/>
        <w:rPr>
          <w:rFonts w:hAnsi="Times New Roman" w:cs="Times New Roman"/>
          <w:color w:val="auto"/>
        </w:rPr>
      </w:pPr>
      <w:r w:rsidRPr="00756ADA">
        <w:rPr>
          <w:rFonts w:hint="eastAsia"/>
          <w:color w:val="auto"/>
        </w:rPr>
        <w:t>ア　人工造林の場合は１の（１）のとおり。</w:t>
      </w:r>
    </w:p>
    <w:p w14:paraId="7310421E" w14:textId="77777777" w:rsidR="000D7DC1" w:rsidRPr="00756ADA" w:rsidRDefault="000D7DC1" w:rsidP="000D7DC1">
      <w:pPr>
        <w:adjustRightInd/>
        <w:ind w:firstLineChars="300" w:firstLine="720"/>
        <w:rPr>
          <w:rFonts w:hAnsi="Times New Roman" w:cs="Times New Roman"/>
          <w:color w:val="auto"/>
        </w:rPr>
      </w:pPr>
      <w:r w:rsidRPr="00756ADA">
        <w:rPr>
          <w:rFonts w:hint="eastAsia"/>
          <w:color w:val="auto"/>
        </w:rPr>
        <w:lastRenderedPageBreak/>
        <w:t>イ　天然更新の場合は２の（１）のとおり。</w:t>
      </w:r>
    </w:p>
    <w:p w14:paraId="20D79FC7" w14:textId="77777777" w:rsidR="000D7DC1" w:rsidRPr="00756ADA" w:rsidRDefault="000D7DC1" w:rsidP="000D7DC1">
      <w:pPr>
        <w:adjustRightInd/>
        <w:ind w:firstLineChars="100" w:firstLine="240"/>
        <w:rPr>
          <w:color w:val="auto"/>
        </w:rPr>
      </w:pPr>
      <w:r w:rsidRPr="00756ADA">
        <w:rPr>
          <w:rFonts w:hint="eastAsia"/>
          <w:color w:val="auto"/>
        </w:rPr>
        <w:t>（２）生育し得る最大の立木の本数として想定される本数</w:t>
      </w:r>
    </w:p>
    <w:p w14:paraId="0B1969AA" w14:textId="77777777" w:rsidR="000D7DC1" w:rsidRPr="00756ADA" w:rsidRDefault="000D7DC1" w:rsidP="000D7DC1">
      <w:pPr>
        <w:adjustRightInd/>
        <w:ind w:leftChars="300" w:left="1200" w:hangingChars="200" w:hanging="480"/>
        <w:rPr>
          <w:color w:val="auto"/>
        </w:rPr>
      </w:pPr>
      <w:r w:rsidRPr="00756ADA">
        <w:rPr>
          <w:rFonts w:hint="eastAsia"/>
          <w:color w:val="auto"/>
        </w:rPr>
        <w:t xml:space="preserve">　　植栽によらなければ適確な更新が困難な森林以外の森林の伐採跡地における植</w:t>
      </w:r>
    </w:p>
    <w:p w14:paraId="68F76676" w14:textId="77777777" w:rsidR="003C0A72" w:rsidRPr="00756ADA" w:rsidRDefault="000D7DC1" w:rsidP="000D7DC1">
      <w:pPr>
        <w:adjustRightInd/>
        <w:ind w:leftChars="400" w:left="960"/>
        <w:rPr>
          <w:color w:val="auto"/>
        </w:rPr>
      </w:pPr>
      <w:r w:rsidRPr="00756ADA">
        <w:rPr>
          <w:rFonts w:hint="eastAsia"/>
          <w:color w:val="auto"/>
        </w:rPr>
        <w:t>栽本数</w:t>
      </w:r>
      <w:r w:rsidR="00D9073D" w:rsidRPr="00756ADA">
        <w:rPr>
          <w:rFonts w:hint="eastAsia"/>
          <w:color w:val="auto"/>
        </w:rPr>
        <w:t>の基準</w:t>
      </w:r>
      <w:r w:rsidRPr="00756ADA">
        <w:rPr>
          <w:rFonts w:hint="eastAsia"/>
          <w:color w:val="auto"/>
        </w:rPr>
        <w:t>として、天然更新の対象樹種の立木が５</w:t>
      </w:r>
      <w:r w:rsidR="00E756C9" w:rsidRPr="00756ADA">
        <w:rPr>
          <w:rFonts w:hint="eastAsia"/>
          <w:color w:val="auto"/>
        </w:rPr>
        <w:t>年</w:t>
      </w:r>
      <w:r w:rsidR="005C1B37" w:rsidRPr="00756ADA">
        <w:rPr>
          <w:rFonts w:hint="eastAsia"/>
          <w:color w:val="auto"/>
        </w:rPr>
        <w:t>生時点で、生育し得る最大の立木の本数として想定される本数</w:t>
      </w:r>
      <w:r w:rsidR="00D9073D" w:rsidRPr="00756ADA">
        <w:rPr>
          <w:rFonts w:hint="eastAsia"/>
          <w:color w:val="auto"/>
        </w:rPr>
        <w:t>を１０，０００本／ｈａと定め、これに１０分の３を乗じた本数（樹高が概ね１．５ｍ以上の幼樹（前生樹及びぼう芽を含む。）かつ下草等に被圧されていない（生育が期待できる）状態）を成立させることとする。</w:t>
      </w:r>
    </w:p>
    <w:p w14:paraId="7622B68C" w14:textId="77777777" w:rsidR="00D30960" w:rsidRPr="00756ADA" w:rsidRDefault="00D30960" w:rsidP="00D30960">
      <w:pPr>
        <w:adjustRightInd/>
        <w:rPr>
          <w:rFonts w:hAnsi="Times New Roman" w:cs="Times New Roman"/>
          <w:color w:val="auto"/>
        </w:rPr>
      </w:pPr>
    </w:p>
    <w:p w14:paraId="2CC21877" w14:textId="77777777" w:rsidR="00D30960" w:rsidRPr="00756ADA" w:rsidRDefault="00D30960" w:rsidP="00D30960">
      <w:pPr>
        <w:adjustRightInd/>
        <w:rPr>
          <w:rFonts w:hAnsi="Times New Roman" w:cs="Times New Roman"/>
          <w:color w:val="auto"/>
        </w:rPr>
      </w:pPr>
      <w:r w:rsidRPr="00756ADA">
        <w:rPr>
          <w:rFonts w:hint="eastAsia"/>
          <w:color w:val="auto"/>
        </w:rPr>
        <w:t xml:space="preserve">　５　その他必要な事項</w:t>
      </w:r>
    </w:p>
    <w:p w14:paraId="2D314D98" w14:textId="77777777" w:rsidR="003C0A72" w:rsidRPr="00756ADA" w:rsidRDefault="00D30960" w:rsidP="00D30960">
      <w:pPr>
        <w:adjustRightInd/>
        <w:rPr>
          <w:color w:val="auto"/>
        </w:rPr>
      </w:pPr>
      <w:r w:rsidRPr="00756ADA">
        <w:rPr>
          <w:rFonts w:hint="eastAsia"/>
          <w:color w:val="auto"/>
        </w:rPr>
        <w:t xml:space="preserve">　</w:t>
      </w:r>
      <w:r w:rsidR="00CB7B88" w:rsidRPr="00756ADA">
        <w:rPr>
          <w:rFonts w:hint="eastAsia"/>
          <w:color w:val="auto"/>
        </w:rPr>
        <w:t xml:space="preserve">　　</w:t>
      </w:r>
      <w:r w:rsidR="007747F0" w:rsidRPr="00756ADA">
        <w:rPr>
          <w:rFonts w:hint="eastAsia"/>
          <w:color w:val="auto"/>
        </w:rPr>
        <w:t xml:space="preserve">　</w:t>
      </w:r>
      <w:r w:rsidR="00D60524" w:rsidRPr="00756ADA">
        <w:rPr>
          <w:rFonts w:hint="eastAsia"/>
          <w:color w:val="auto"/>
        </w:rPr>
        <w:t>特に定めない。</w:t>
      </w:r>
    </w:p>
    <w:p w14:paraId="577A9B2E" w14:textId="558D320C" w:rsidR="008B1859" w:rsidRPr="00756ADA" w:rsidRDefault="008B1859" w:rsidP="00A06D09">
      <w:pPr>
        <w:adjustRightInd/>
        <w:rPr>
          <w:color w:val="auto"/>
        </w:rPr>
      </w:pPr>
    </w:p>
    <w:p w14:paraId="24C5D6F2" w14:textId="77777777" w:rsidR="002626EF" w:rsidRPr="00756ADA" w:rsidRDefault="002626EF" w:rsidP="00A06D09">
      <w:pPr>
        <w:adjustRightInd/>
        <w:rPr>
          <w:color w:val="auto"/>
        </w:rPr>
      </w:pPr>
    </w:p>
    <w:p w14:paraId="15A0212F" w14:textId="77777777" w:rsidR="00A06D09" w:rsidRPr="00756ADA" w:rsidRDefault="00A06D09" w:rsidP="00A06D09">
      <w:pPr>
        <w:adjustRightInd/>
        <w:rPr>
          <w:rFonts w:hAnsi="Times New Roman" w:cs="Times New Roman"/>
          <w:color w:val="auto"/>
        </w:rPr>
      </w:pPr>
      <w:r w:rsidRPr="00756ADA">
        <w:rPr>
          <w:rFonts w:hint="eastAsia"/>
          <w:color w:val="auto"/>
        </w:rPr>
        <w:t>第３　間伐を実施すべき標準的な林齢、間伐及び保育の標準的な方法その他間伐及び保育の基準</w:t>
      </w:r>
    </w:p>
    <w:p w14:paraId="3B25CA03" w14:textId="77777777" w:rsidR="00A06D09" w:rsidRPr="00756ADA" w:rsidRDefault="00A06D09" w:rsidP="00A06D09">
      <w:pPr>
        <w:adjustRightInd/>
        <w:rPr>
          <w:color w:val="auto"/>
        </w:rPr>
      </w:pPr>
      <w:r w:rsidRPr="00756ADA">
        <w:rPr>
          <w:rFonts w:hint="eastAsia"/>
          <w:color w:val="auto"/>
        </w:rPr>
        <w:t xml:space="preserve">　１　間伐を実施すべき標準的な林齢及び間伐の標準的な方法</w:t>
      </w:r>
    </w:p>
    <w:p w14:paraId="33C3A8F0" w14:textId="77777777" w:rsidR="004B3BA3" w:rsidRPr="00756ADA" w:rsidRDefault="004B3BA3" w:rsidP="006F1F8E">
      <w:pPr>
        <w:adjustRightInd/>
        <w:ind w:leftChars="100" w:left="240" w:firstLineChars="100" w:firstLine="240"/>
        <w:rPr>
          <w:rFonts w:ascii="Times New Roman" w:hAnsi="Times New Roman" w:cs="Times New Roman"/>
          <w:color w:val="auto"/>
        </w:rPr>
      </w:pPr>
      <w:r w:rsidRPr="00756ADA">
        <w:rPr>
          <w:rFonts w:ascii="Times New Roman" w:hAnsi="Times New Roman" w:cs="Times New Roman" w:hint="eastAsia"/>
          <w:color w:val="auto"/>
        </w:rPr>
        <w:t>森林の立木の育成の促進ならびに林分の健全化及び利用価値の向上を図るため、標準伐期齢以下では概ね１０年に一度、また、標準伐期齢以上では概ね２０年に一度の</w:t>
      </w:r>
      <w:r w:rsidR="00D9073D" w:rsidRPr="00756ADA">
        <w:rPr>
          <w:rFonts w:hint="eastAsia"/>
          <w:color w:val="auto"/>
        </w:rPr>
        <w:t>立木材積率３５％以内の伐採を</w:t>
      </w:r>
      <w:r w:rsidRPr="00756ADA">
        <w:rPr>
          <w:rFonts w:ascii="Times New Roman" w:hAnsi="Times New Roman" w:cs="Times New Roman" w:hint="eastAsia"/>
          <w:color w:val="auto"/>
        </w:rPr>
        <w:t>実施するものとする。</w:t>
      </w:r>
    </w:p>
    <w:p w14:paraId="7434BC7A" w14:textId="77777777" w:rsidR="00A06D09" w:rsidRPr="00756ADA" w:rsidRDefault="00A06D09" w:rsidP="00A06D09">
      <w:pPr>
        <w:adjustRightInd/>
        <w:rPr>
          <w:rFonts w:hAnsi="Times New Roman" w:cs="Times New Roman"/>
          <w:color w:val="auto"/>
        </w:rPr>
      </w:pPr>
    </w:p>
    <w:p w14:paraId="262F847D" w14:textId="77777777" w:rsidR="00A06D09" w:rsidRPr="00756ADA" w:rsidRDefault="00A06D09" w:rsidP="007747F0">
      <w:pPr>
        <w:adjustRightInd/>
        <w:ind w:firstLineChars="100" w:firstLine="240"/>
        <w:rPr>
          <w:rFonts w:hAnsi="Times New Roman" w:cs="Times New Roman"/>
          <w:color w:val="auto"/>
        </w:rPr>
      </w:pPr>
      <w:r w:rsidRPr="00756ADA">
        <w:rPr>
          <w:rFonts w:hint="eastAsia"/>
          <w:color w:val="auto"/>
        </w:rPr>
        <w:t>間伐を実施すべき標準的な林齢及び間伐の標準的な方法は、次表のとおりとする。</w:t>
      </w:r>
    </w:p>
    <w:p w14:paraId="07FA861B" w14:textId="77777777" w:rsidR="00D9073D" w:rsidRPr="00756ADA" w:rsidRDefault="00D9073D" w:rsidP="00D9073D">
      <w:pPr>
        <w:adjustRightInd/>
        <w:ind w:leftChars="118" w:left="283"/>
        <w:rPr>
          <w:color w:val="auto"/>
        </w:rPr>
      </w:pPr>
      <w:r w:rsidRPr="00756ADA">
        <w:rPr>
          <w:rFonts w:hint="eastAsia"/>
          <w:color w:val="auto"/>
        </w:rPr>
        <w:t>ただし、過密林分などにより強度の間伐が必要な場合は、これに拠らないこととする。</w:t>
      </w:r>
    </w:p>
    <w:p w14:paraId="7903848A" w14:textId="77777777" w:rsidR="002626EF" w:rsidRPr="00756ADA" w:rsidRDefault="002626EF" w:rsidP="00A06D09">
      <w:pPr>
        <w:adjustRightInd/>
        <w:rPr>
          <w:rFonts w:hAnsi="Times New Roman" w:cs="Times New Roman"/>
          <w:color w:val="auto"/>
        </w:rPr>
      </w:pPr>
    </w:p>
    <w:p w14:paraId="201130B8" w14:textId="77777777" w:rsidR="00A06D09" w:rsidRPr="00756ADA" w:rsidRDefault="00A06D09" w:rsidP="00A06D09">
      <w:pPr>
        <w:adjustRightInd/>
        <w:rPr>
          <w:rFonts w:hAnsi="Times New Roman" w:cs="Times New Roman"/>
          <w:color w:val="auto"/>
        </w:rPr>
      </w:pPr>
      <w:r w:rsidRPr="00756ADA">
        <w:rPr>
          <w:rFonts w:hint="eastAsia"/>
          <w:color w:val="auto"/>
        </w:rPr>
        <w:t>◇間伐を実施すべき標準的な林齢及び間伐の標準的な方法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602"/>
        <w:gridCol w:w="723"/>
        <w:gridCol w:w="844"/>
        <w:gridCol w:w="843"/>
        <w:gridCol w:w="964"/>
        <w:gridCol w:w="843"/>
        <w:gridCol w:w="843"/>
        <w:gridCol w:w="2410"/>
        <w:gridCol w:w="602"/>
      </w:tblGrid>
      <w:tr w:rsidR="00756ADA" w:rsidRPr="00756ADA" w14:paraId="4240BBD4" w14:textId="77777777" w:rsidTr="00C5515E">
        <w:trPr>
          <w:cantSplit/>
          <w:jc w:val="center"/>
        </w:trPr>
        <w:tc>
          <w:tcPr>
            <w:tcW w:w="843" w:type="dxa"/>
            <w:vMerge w:val="restart"/>
            <w:tcBorders>
              <w:top w:val="single" w:sz="4" w:space="0" w:color="000000"/>
              <w:left w:val="single" w:sz="4" w:space="0" w:color="000000"/>
              <w:bottom w:val="nil"/>
              <w:right w:val="single" w:sz="4" w:space="0" w:color="000000"/>
            </w:tcBorders>
            <w:vAlign w:val="center"/>
          </w:tcPr>
          <w:p w14:paraId="4E86C155" w14:textId="77777777" w:rsidR="00A405CB" w:rsidRPr="00756ADA" w:rsidRDefault="00A405CB" w:rsidP="00C5515E">
            <w:pPr>
              <w:suppressAutoHyphens/>
              <w:kinsoku w:val="0"/>
              <w:autoSpaceDE w:val="0"/>
              <w:autoSpaceDN w:val="0"/>
              <w:spacing w:line="364" w:lineRule="atLeast"/>
              <w:jc w:val="center"/>
              <w:rPr>
                <w:rFonts w:ascii="Times New Roman" w:hAnsi="Times New Roman" w:cs="Times New Roman"/>
                <w:color w:val="auto"/>
              </w:rPr>
            </w:pPr>
            <w:r w:rsidRPr="00756ADA">
              <w:rPr>
                <w:rFonts w:hint="eastAsia"/>
                <w:color w:val="auto"/>
              </w:rPr>
              <w:t>樹種</w:t>
            </w:r>
          </w:p>
        </w:tc>
        <w:tc>
          <w:tcPr>
            <w:tcW w:w="602" w:type="dxa"/>
            <w:vMerge w:val="restart"/>
            <w:tcBorders>
              <w:top w:val="single" w:sz="4" w:space="0" w:color="000000"/>
              <w:left w:val="single" w:sz="4" w:space="0" w:color="000000"/>
              <w:bottom w:val="nil"/>
              <w:right w:val="single" w:sz="4" w:space="0" w:color="000000"/>
            </w:tcBorders>
            <w:vAlign w:val="center"/>
          </w:tcPr>
          <w:p w14:paraId="22B3C674"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施業体系</w:t>
            </w:r>
          </w:p>
        </w:tc>
        <w:tc>
          <w:tcPr>
            <w:tcW w:w="723" w:type="dxa"/>
            <w:vMerge w:val="restart"/>
            <w:tcBorders>
              <w:top w:val="single" w:sz="4" w:space="0" w:color="000000"/>
              <w:left w:val="single" w:sz="4" w:space="0" w:color="000000"/>
              <w:bottom w:val="nil"/>
              <w:right w:val="single" w:sz="4" w:space="0" w:color="000000"/>
            </w:tcBorders>
          </w:tcPr>
          <w:p w14:paraId="65D10B2F" w14:textId="77777777" w:rsidR="00A405CB" w:rsidRPr="00756ADA" w:rsidRDefault="00A405CB" w:rsidP="00F72995">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植栽本数</w:t>
            </w:r>
          </w:p>
          <w:p w14:paraId="1FA6E903" w14:textId="77777777" w:rsidR="00A405CB" w:rsidRPr="00756ADA" w:rsidRDefault="00A405CB" w:rsidP="00A405CB">
            <w:pPr>
              <w:suppressAutoHyphens/>
              <w:kinsoku w:val="0"/>
              <w:wordWrap w:val="0"/>
              <w:autoSpaceDE w:val="0"/>
              <w:autoSpaceDN w:val="0"/>
              <w:spacing w:line="364" w:lineRule="atLeast"/>
              <w:jc w:val="center"/>
              <w:rPr>
                <w:rFonts w:ascii="Times New Roman" w:hAnsi="Times New Roman" w:cs="Times New Roman"/>
                <w:color w:val="auto"/>
              </w:rPr>
            </w:pPr>
            <w:r w:rsidRPr="00756ADA">
              <w:rPr>
                <w:color w:val="auto"/>
              </w:rPr>
              <w:t>(</w:t>
            </w:r>
            <w:r w:rsidRPr="00756ADA">
              <w:rPr>
                <w:rFonts w:hint="eastAsia"/>
                <w:color w:val="auto"/>
              </w:rPr>
              <w:t>本</w:t>
            </w:r>
            <w:r w:rsidRPr="00756ADA">
              <w:rPr>
                <w:color w:val="auto"/>
              </w:rPr>
              <w:t>/ha)</w:t>
            </w:r>
          </w:p>
        </w:tc>
        <w:tc>
          <w:tcPr>
            <w:tcW w:w="4337" w:type="dxa"/>
            <w:gridSpan w:val="5"/>
            <w:tcBorders>
              <w:top w:val="single" w:sz="4" w:space="0" w:color="000000"/>
              <w:left w:val="single" w:sz="4" w:space="0" w:color="000000"/>
              <w:bottom w:val="single" w:sz="4" w:space="0" w:color="000000"/>
              <w:right w:val="single" w:sz="4" w:space="0" w:color="000000"/>
            </w:tcBorders>
          </w:tcPr>
          <w:p w14:paraId="6145D0E2"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間伐を実施すべき標準的な林齢（年）</w:t>
            </w:r>
          </w:p>
        </w:tc>
        <w:tc>
          <w:tcPr>
            <w:tcW w:w="2410" w:type="dxa"/>
            <w:vMerge w:val="restart"/>
            <w:tcBorders>
              <w:top w:val="single" w:sz="4" w:space="0" w:color="000000"/>
              <w:left w:val="single" w:sz="4" w:space="0" w:color="000000"/>
              <w:bottom w:val="nil"/>
              <w:right w:val="single" w:sz="4" w:space="0" w:color="000000"/>
            </w:tcBorders>
            <w:vAlign w:val="center"/>
          </w:tcPr>
          <w:p w14:paraId="4E6B622A"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標準的な方法</w:t>
            </w:r>
          </w:p>
        </w:tc>
        <w:tc>
          <w:tcPr>
            <w:tcW w:w="602" w:type="dxa"/>
            <w:vMerge w:val="restart"/>
            <w:tcBorders>
              <w:top w:val="single" w:sz="4" w:space="0" w:color="000000"/>
              <w:left w:val="single" w:sz="4" w:space="0" w:color="000000"/>
              <w:bottom w:val="nil"/>
              <w:right w:val="single" w:sz="4" w:space="0" w:color="000000"/>
            </w:tcBorders>
            <w:vAlign w:val="center"/>
          </w:tcPr>
          <w:p w14:paraId="08A1CCF6"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備考</w:t>
            </w:r>
          </w:p>
        </w:tc>
      </w:tr>
      <w:tr w:rsidR="00756ADA" w:rsidRPr="00756ADA" w14:paraId="0938DA94" w14:textId="77777777" w:rsidTr="008C2001">
        <w:trPr>
          <w:cantSplit/>
          <w:jc w:val="center"/>
        </w:trPr>
        <w:tc>
          <w:tcPr>
            <w:tcW w:w="843" w:type="dxa"/>
            <w:vMerge/>
            <w:tcBorders>
              <w:top w:val="nil"/>
              <w:left w:val="single" w:sz="4" w:space="0" w:color="000000"/>
              <w:bottom w:val="single" w:sz="4" w:space="0" w:color="auto"/>
              <w:right w:val="single" w:sz="4" w:space="0" w:color="000000"/>
            </w:tcBorders>
          </w:tcPr>
          <w:p w14:paraId="48729246" w14:textId="77777777" w:rsidR="00A405CB" w:rsidRPr="00756ADA" w:rsidRDefault="00A405CB" w:rsidP="00F72995">
            <w:pPr>
              <w:overflowPunct/>
              <w:autoSpaceDE w:val="0"/>
              <w:autoSpaceDN w:val="0"/>
              <w:jc w:val="left"/>
              <w:textAlignment w:val="auto"/>
              <w:rPr>
                <w:rFonts w:ascii="Times New Roman" w:hAnsi="Times New Roman" w:cs="Times New Roman"/>
                <w:color w:val="auto"/>
              </w:rPr>
            </w:pPr>
          </w:p>
        </w:tc>
        <w:tc>
          <w:tcPr>
            <w:tcW w:w="602" w:type="dxa"/>
            <w:vMerge/>
            <w:tcBorders>
              <w:top w:val="nil"/>
              <w:left w:val="single" w:sz="4" w:space="0" w:color="000000"/>
              <w:bottom w:val="single" w:sz="4" w:space="0" w:color="auto"/>
              <w:right w:val="single" w:sz="4" w:space="0" w:color="000000"/>
            </w:tcBorders>
          </w:tcPr>
          <w:p w14:paraId="6E627499" w14:textId="77777777" w:rsidR="00A405CB" w:rsidRPr="00756ADA" w:rsidRDefault="00A405CB" w:rsidP="00F72995">
            <w:pPr>
              <w:overflowPunct/>
              <w:autoSpaceDE w:val="0"/>
              <w:autoSpaceDN w:val="0"/>
              <w:jc w:val="left"/>
              <w:textAlignment w:val="auto"/>
              <w:rPr>
                <w:rFonts w:ascii="Times New Roman" w:hAnsi="Times New Roman" w:cs="Times New Roman"/>
                <w:color w:val="auto"/>
              </w:rPr>
            </w:pPr>
          </w:p>
        </w:tc>
        <w:tc>
          <w:tcPr>
            <w:tcW w:w="723" w:type="dxa"/>
            <w:vMerge/>
            <w:tcBorders>
              <w:top w:val="nil"/>
              <w:left w:val="single" w:sz="4" w:space="0" w:color="000000"/>
              <w:bottom w:val="single" w:sz="4" w:space="0" w:color="auto"/>
              <w:right w:val="single" w:sz="4" w:space="0" w:color="000000"/>
            </w:tcBorders>
          </w:tcPr>
          <w:p w14:paraId="5220045F" w14:textId="77777777" w:rsidR="00A405CB" w:rsidRPr="00756ADA" w:rsidRDefault="00A405CB" w:rsidP="00F72995">
            <w:pPr>
              <w:overflowPunct/>
              <w:autoSpaceDE w:val="0"/>
              <w:autoSpaceDN w:val="0"/>
              <w:jc w:val="left"/>
              <w:textAlignment w:val="auto"/>
              <w:rPr>
                <w:rFonts w:ascii="Times New Roman" w:hAnsi="Times New Roman" w:cs="Times New Roman"/>
                <w:color w:val="auto"/>
              </w:rPr>
            </w:pPr>
          </w:p>
        </w:tc>
        <w:tc>
          <w:tcPr>
            <w:tcW w:w="844" w:type="dxa"/>
            <w:tcBorders>
              <w:top w:val="single" w:sz="4" w:space="0" w:color="000000"/>
              <w:left w:val="single" w:sz="4" w:space="0" w:color="000000"/>
              <w:bottom w:val="single" w:sz="4" w:space="0" w:color="auto"/>
              <w:right w:val="single" w:sz="4" w:space="0" w:color="000000"/>
            </w:tcBorders>
          </w:tcPr>
          <w:p w14:paraId="315494D8"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初回</w:t>
            </w:r>
          </w:p>
          <w:p w14:paraId="14DEDE44" w14:textId="77777777" w:rsidR="00A405CB" w:rsidRPr="00756ADA" w:rsidRDefault="00A405CB" w:rsidP="00F72995">
            <w:pPr>
              <w:suppressAutoHyphens/>
              <w:kinsoku w:val="0"/>
              <w:wordWrap w:val="0"/>
              <w:autoSpaceDE w:val="0"/>
              <w:autoSpaceDN w:val="0"/>
              <w:spacing w:line="364" w:lineRule="atLeast"/>
              <w:jc w:val="center"/>
              <w:rPr>
                <w:rFonts w:ascii="Times New Roman" w:hAnsi="Times New Roman" w:cs="Times New Roman"/>
                <w:color w:val="auto"/>
              </w:rPr>
            </w:pPr>
          </w:p>
          <w:p w14:paraId="4501883B" w14:textId="77777777" w:rsidR="00A405CB" w:rsidRPr="00756ADA" w:rsidRDefault="00A405CB" w:rsidP="00A405CB">
            <w:pPr>
              <w:suppressAutoHyphens/>
              <w:kinsoku w:val="0"/>
              <w:wordWrap w:val="0"/>
              <w:autoSpaceDE w:val="0"/>
              <w:autoSpaceDN w:val="0"/>
              <w:spacing w:line="364" w:lineRule="atLeast"/>
              <w:rPr>
                <w:rFonts w:ascii="Times New Roman" w:hAnsi="Times New Roman" w:cs="Times New Roman"/>
                <w:color w:val="auto"/>
              </w:rPr>
            </w:pPr>
          </w:p>
        </w:tc>
        <w:tc>
          <w:tcPr>
            <w:tcW w:w="843" w:type="dxa"/>
            <w:tcBorders>
              <w:top w:val="single" w:sz="4" w:space="0" w:color="000000"/>
              <w:left w:val="single" w:sz="4" w:space="0" w:color="000000"/>
              <w:bottom w:val="single" w:sz="4" w:space="0" w:color="auto"/>
              <w:right w:val="single" w:sz="4" w:space="0" w:color="000000"/>
            </w:tcBorders>
          </w:tcPr>
          <w:p w14:paraId="66D41BBE"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２回目</w:t>
            </w:r>
          </w:p>
          <w:p w14:paraId="72393FD5" w14:textId="77777777" w:rsidR="00A405CB" w:rsidRPr="00756ADA" w:rsidRDefault="00A405CB" w:rsidP="00F72995">
            <w:pPr>
              <w:suppressAutoHyphens/>
              <w:kinsoku w:val="0"/>
              <w:wordWrap w:val="0"/>
              <w:autoSpaceDE w:val="0"/>
              <w:autoSpaceDN w:val="0"/>
              <w:spacing w:line="364" w:lineRule="atLeast"/>
              <w:jc w:val="center"/>
              <w:rPr>
                <w:rFonts w:ascii="Times New Roman" w:hAnsi="Times New Roman" w:cs="Times New Roman"/>
                <w:color w:val="auto"/>
              </w:rPr>
            </w:pPr>
          </w:p>
          <w:p w14:paraId="1952B93B" w14:textId="77777777" w:rsidR="00A405CB" w:rsidRPr="00756ADA" w:rsidRDefault="00A405CB" w:rsidP="00A405CB">
            <w:pPr>
              <w:suppressAutoHyphens/>
              <w:kinsoku w:val="0"/>
              <w:wordWrap w:val="0"/>
              <w:autoSpaceDE w:val="0"/>
              <w:autoSpaceDN w:val="0"/>
              <w:spacing w:line="364" w:lineRule="atLeast"/>
              <w:rPr>
                <w:rFonts w:ascii="Times New Roman" w:hAnsi="Times New Roman" w:cs="Times New Roman"/>
                <w:color w:val="auto"/>
              </w:rPr>
            </w:pPr>
          </w:p>
        </w:tc>
        <w:tc>
          <w:tcPr>
            <w:tcW w:w="964" w:type="dxa"/>
            <w:tcBorders>
              <w:top w:val="single" w:sz="4" w:space="0" w:color="000000"/>
              <w:left w:val="single" w:sz="4" w:space="0" w:color="000000"/>
              <w:bottom w:val="single" w:sz="4" w:space="0" w:color="auto"/>
              <w:right w:val="single" w:sz="4" w:space="0" w:color="000000"/>
            </w:tcBorders>
          </w:tcPr>
          <w:p w14:paraId="1598C0D0"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３回目</w:t>
            </w:r>
          </w:p>
          <w:p w14:paraId="20299DC4"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77963680"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843" w:type="dxa"/>
            <w:tcBorders>
              <w:top w:val="single" w:sz="4" w:space="0" w:color="000000"/>
              <w:left w:val="single" w:sz="4" w:space="0" w:color="000000"/>
              <w:bottom w:val="single" w:sz="4" w:space="0" w:color="auto"/>
              <w:right w:val="single" w:sz="4" w:space="0" w:color="000000"/>
            </w:tcBorders>
          </w:tcPr>
          <w:p w14:paraId="58B5C595"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４回目</w:t>
            </w:r>
          </w:p>
          <w:p w14:paraId="5069D359"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06DDDE98"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843" w:type="dxa"/>
            <w:tcBorders>
              <w:top w:val="single" w:sz="4" w:space="0" w:color="000000"/>
              <w:left w:val="single" w:sz="4" w:space="0" w:color="000000"/>
              <w:bottom w:val="single" w:sz="4" w:space="0" w:color="auto"/>
              <w:right w:val="single" w:sz="4" w:space="0" w:color="000000"/>
            </w:tcBorders>
          </w:tcPr>
          <w:p w14:paraId="08B117DB"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５回目</w:t>
            </w:r>
          </w:p>
          <w:p w14:paraId="0CECED9A"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7863D388"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2410" w:type="dxa"/>
            <w:vMerge/>
            <w:tcBorders>
              <w:top w:val="nil"/>
              <w:left w:val="single" w:sz="4" w:space="0" w:color="000000"/>
              <w:bottom w:val="single" w:sz="4" w:space="0" w:color="auto"/>
              <w:right w:val="single" w:sz="4" w:space="0" w:color="000000"/>
            </w:tcBorders>
          </w:tcPr>
          <w:p w14:paraId="28B6F727" w14:textId="77777777" w:rsidR="00A405CB" w:rsidRPr="00756ADA" w:rsidRDefault="00A405CB" w:rsidP="00F72995">
            <w:pPr>
              <w:overflowPunct/>
              <w:autoSpaceDE w:val="0"/>
              <w:autoSpaceDN w:val="0"/>
              <w:jc w:val="left"/>
              <w:textAlignment w:val="auto"/>
              <w:rPr>
                <w:rFonts w:ascii="Times New Roman" w:hAnsi="Times New Roman" w:cs="Times New Roman"/>
                <w:color w:val="auto"/>
              </w:rPr>
            </w:pPr>
          </w:p>
        </w:tc>
        <w:tc>
          <w:tcPr>
            <w:tcW w:w="602" w:type="dxa"/>
            <w:vMerge/>
            <w:tcBorders>
              <w:top w:val="nil"/>
              <w:left w:val="single" w:sz="4" w:space="0" w:color="000000"/>
              <w:bottom w:val="single" w:sz="4" w:space="0" w:color="auto"/>
              <w:right w:val="single" w:sz="4" w:space="0" w:color="000000"/>
            </w:tcBorders>
          </w:tcPr>
          <w:p w14:paraId="0E3458A1" w14:textId="77777777" w:rsidR="00A405CB" w:rsidRPr="00756ADA" w:rsidRDefault="00A405CB" w:rsidP="00F72995">
            <w:pPr>
              <w:overflowPunct/>
              <w:autoSpaceDE w:val="0"/>
              <w:autoSpaceDN w:val="0"/>
              <w:jc w:val="left"/>
              <w:textAlignment w:val="auto"/>
              <w:rPr>
                <w:rFonts w:ascii="Times New Roman" w:hAnsi="Times New Roman" w:cs="Times New Roman"/>
                <w:color w:val="auto"/>
              </w:rPr>
            </w:pPr>
          </w:p>
        </w:tc>
      </w:tr>
      <w:tr w:rsidR="00756ADA" w:rsidRPr="00756ADA" w14:paraId="47F92DD9" w14:textId="77777777" w:rsidTr="008C2001">
        <w:trPr>
          <w:trHeight w:val="2955"/>
          <w:jc w:val="center"/>
        </w:trPr>
        <w:tc>
          <w:tcPr>
            <w:tcW w:w="843" w:type="dxa"/>
            <w:tcBorders>
              <w:top w:val="single" w:sz="4" w:space="0" w:color="auto"/>
              <w:left w:val="single" w:sz="4" w:space="0" w:color="000000"/>
              <w:bottom w:val="single" w:sz="4" w:space="0" w:color="auto"/>
              <w:right w:val="single" w:sz="4" w:space="0" w:color="000000"/>
            </w:tcBorders>
          </w:tcPr>
          <w:p w14:paraId="34748663" w14:textId="53675097"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スギ</w:t>
            </w:r>
            <w:r w:rsidR="006D49E2" w:rsidRPr="00756ADA">
              <w:rPr>
                <w:rFonts w:hint="eastAsia"/>
                <w:color w:val="auto"/>
              </w:rPr>
              <w:t>・</w:t>
            </w:r>
          </w:p>
          <w:p w14:paraId="67209B44" w14:textId="331995B4" w:rsidR="002626EF" w:rsidRPr="00756ADA" w:rsidRDefault="002626EF" w:rsidP="008C2001">
            <w:pPr>
              <w:suppressAutoHyphens/>
              <w:kinsoku w:val="0"/>
              <w:wordWrap w:val="0"/>
              <w:autoSpaceDE w:val="0"/>
              <w:autoSpaceDN w:val="0"/>
              <w:spacing w:line="364" w:lineRule="atLeast"/>
              <w:jc w:val="left"/>
              <w:rPr>
                <w:color w:val="auto"/>
              </w:rPr>
            </w:pPr>
            <w:r w:rsidRPr="00756ADA">
              <w:rPr>
                <w:rFonts w:hint="eastAsia"/>
                <w:color w:val="auto"/>
              </w:rPr>
              <w:t>ヒノキ</w:t>
            </w:r>
          </w:p>
        </w:tc>
        <w:tc>
          <w:tcPr>
            <w:tcW w:w="602" w:type="dxa"/>
            <w:tcBorders>
              <w:top w:val="single" w:sz="4" w:space="0" w:color="auto"/>
              <w:left w:val="single" w:sz="4" w:space="0" w:color="000000"/>
              <w:bottom w:val="single" w:sz="4" w:space="0" w:color="auto"/>
              <w:right w:val="single" w:sz="4" w:space="0" w:color="000000"/>
            </w:tcBorders>
          </w:tcPr>
          <w:p w14:paraId="60C873D4" w14:textId="21D5C1A4"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疎仕立て</w:t>
            </w:r>
          </w:p>
        </w:tc>
        <w:tc>
          <w:tcPr>
            <w:tcW w:w="723" w:type="dxa"/>
            <w:tcBorders>
              <w:top w:val="single" w:sz="4" w:space="0" w:color="auto"/>
              <w:left w:val="single" w:sz="4" w:space="0" w:color="000000"/>
              <w:bottom w:val="single" w:sz="4" w:space="0" w:color="auto"/>
              <w:right w:val="single" w:sz="4" w:space="0" w:color="000000"/>
            </w:tcBorders>
          </w:tcPr>
          <w:p w14:paraId="33C46425" w14:textId="6066B3E5" w:rsidR="008C2001" w:rsidRPr="00756ADA" w:rsidRDefault="008C2001" w:rsidP="008C2001">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2,000本</w:t>
            </w:r>
          </w:p>
        </w:tc>
        <w:tc>
          <w:tcPr>
            <w:tcW w:w="844" w:type="dxa"/>
            <w:tcBorders>
              <w:top w:val="single" w:sz="4" w:space="0" w:color="auto"/>
              <w:left w:val="single" w:sz="4" w:space="0" w:color="000000"/>
              <w:bottom w:val="single" w:sz="4" w:space="0" w:color="auto"/>
              <w:right w:val="single" w:sz="4" w:space="0" w:color="000000"/>
            </w:tcBorders>
          </w:tcPr>
          <w:p w14:paraId="085D4CA0" w14:textId="5F1030AE"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25～</w:t>
            </w:r>
          </w:p>
        </w:tc>
        <w:tc>
          <w:tcPr>
            <w:tcW w:w="843" w:type="dxa"/>
            <w:tcBorders>
              <w:top w:val="single" w:sz="4" w:space="0" w:color="auto"/>
              <w:left w:val="single" w:sz="4" w:space="0" w:color="000000"/>
              <w:bottom w:val="single" w:sz="4" w:space="0" w:color="auto"/>
              <w:right w:val="single" w:sz="4" w:space="0" w:color="000000"/>
            </w:tcBorders>
          </w:tcPr>
          <w:p w14:paraId="5AF82FCD" w14:textId="0B2870E9"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40～</w:t>
            </w:r>
          </w:p>
        </w:tc>
        <w:tc>
          <w:tcPr>
            <w:tcW w:w="964" w:type="dxa"/>
            <w:tcBorders>
              <w:top w:val="single" w:sz="4" w:space="0" w:color="auto"/>
              <w:left w:val="single" w:sz="4" w:space="0" w:color="000000"/>
              <w:bottom w:val="single" w:sz="4" w:space="0" w:color="auto"/>
              <w:right w:val="single" w:sz="4" w:space="0" w:color="000000"/>
            </w:tcBorders>
          </w:tcPr>
          <w:p w14:paraId="5B1E7850" w14:textId="29804B20"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w:t>
            </w:r>
          </w:p>
        </w:tc>
        <w:tc>
          <w:tcPr>
            <w:tcW w:w="843" w:type="dxa"/>
            <w:tcBorders>
              <w:top w:val="single" w:sz="4" w:space="0" w:color="auto"/>
              <w:left w:val="single" w:sz="4" w:space="0" w:color="000000"/>
              <w:bottom w:val="single" w:sz="4" w:space="0" w:color="auto"/>
              <w:right w:val="single" w:sz="4" w:space="0" w:color="000000"/>
            </w:tcBorders>
          </w:tcPr>
          <w:p w14:paraId="6D5C1AFA" w14:textId="39CED21B"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w:t>
            </w:r>
          </w:p>
        </w:tc>
        <w:tc>
          <w:tcPr>
            <w:tcW w:w="843" w:type="dxa"/>
            <w:tcBorders>
              <w:top w:val="single" w:sz="4" w:space="0" w:color="auto"/>
              <w:left w:val="single" w:sz="4" w:space="0" w:color="000000"/>
              <w:bottom w:val="single" w:sz="4" w:space="0" w:color="auto"/>
              <w:right w:val="single" w:sz="4" w:space="0" w:color="000000"/>
            </w:tcBorders>
          </w:tcPr>
          <w:p w14:paraId="51F123ED" w14:textId="4E5F3A96"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w:t>
            </w:r>
          </w:p>
        </w:tc>
        <w:tc>
          <w:tcPr>
            <w:tcW w:w="2410" w:type="dxa"/>
            <w:tcBorders>
              <w:top w:val="single" w:sz="4" w:space="0" w:color="auto"/>
              <w:left w:val="single" w:sz="4" w:space="0" w:color="000000"/>
              <w:bottom w:val="single" w:sz="4" w:space="0" w:color="auto"/>
              <w:right w:val="single" w:sz="4" w:space="0" w:color="000000"/>
            </w:tcBorders>
          </w:tcPr>
          <w:p w14:paraId="2AFC10E4" w14:textId="102AB71F" w:rsidR="008C2001" w:rsidRPr="00756ADA" w:rsidRDefault="008C2001" w:rsidP="00F72995">
            <w:pPr>
              <w:suppressAutoHyphens/>
              <w:kinsoku w:val="0"/>
              <w:wordWrap w:val="0"/>
              <w:autoSpaceDE w:val="0"/>
              <w:autoSpaceDN w:val="0"/>
              <w:spacing w:line="364" w:lineRule="atLeast"/>
              <w:jc w:val="left"/>
              <w:rPr>
                <w:color w:val="auto"/>
              </w:rPr>
            </w:pPr>
            <w:r w:rsidRPr="00756ADA">
              <w:rPr>
                <w:rFonts w:hint="eastAsia"/>
                <w:color w:val="auto"/>
              </w:rPr>
              <w:t>間伐は、左記の林齢を標準とし、林分の状況に応じて適期に行う。間伐木の選定は林分構成の適正化を図るよう形質不良木等に偏ることなく行うこととする。</w:t>
            </w:r>
          </w:p>
        </w:tc>
        <w:tc>
          <w:tcPr>
            <w:tcW w:w="602" w:type="dxa"/>
            <w:tcBorders>
              <w:top w:val="single" w:sz="4" w:space="0" w:color="auto"/>
              <w:left w:val="single" w:sz="4" w:space="0" w:color="000000"/>
              <w:right w:val="single" w:sz="4" w:space="0" w:color="000000"/>
            </w:tcBorders>
          </w:tcPr>
          <w:p w14:paraId="2320D3D8"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p w14:paraId="3D6BD737"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p w14:paraId="6D2C3956"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p w14:paraId="54A088B5"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p w14:paraId="2DA97A52"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p w14:paraId="59C66B36"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p w14:paraId="5836C38F"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tc>
      </w:tr>
      <w:tr w:rsidR="00756ADA" w:rsidRPr="00756ADA" w14:paraId="414FD960" w14:textId="77777777" w:rsidTr="008C2001">
        <w:trPr>
          <w:trHeight w:val="945"/>
          <w:jc w:val="center"/>
        </w:trPr>
        <w:tc>
          <w:tcPr>
            <w:tcW w:w="843" w:type="dxa"/>
            <w:tcBorders>
              <w:top w:val="single" w:sz="4" w:space="0" w:color="auto"/>
              <w:left w:val="single" w:sz="4" w:space="0" w:color="000000"/>
              <w:bottom w:val="single" w:sz="4" w:space="0" w:color="auto"/>
              <w:right w:val="single" w:sz="4" w:space="0" w:color="000000"/>
            </w:tcBorders>
          </w:tcPr>
          <w:p w14:paraId="0F2CEAA7" w14:textId="3460528B"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ascii="Times New Roman" w:hAnsi="Times New Roman" w:cs="Times New Roman" w:hint="eastAsia"/>
                <w:color w:val="auto"/>
              </w:rPr>
              <w:t>スギ</w:t>
            </w:r>
            <w:r w:rsidR="00927B78" w:rsidRPr="00756ADA">
              <w:rPr>
                <w:rFonts w:ascii="Times New Roman" w:hAnsi="Times New Roman" w:cs="Times New Roman" w:hint="eastAsia"/>
                <w:color w:val="auto"/>
              </w:rPr>
              <w:t>・</w:t>
            </w:r>
          </w:p>
          <w:p w14:paraId="67B96C27" w14:textId="38CA8ADA" w:rsidR="002626EF" w:rsidRPr="00756ADA" w:rsidRDefault="002626EF"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ascii="Times New Roman" w:hAnsi="Times New Roman" w:cs="Times New Roman" w:hint="eastAsia"/>
                <w:color w:val="auto"/>
              </w:rPr>
              <w:t>ヒノキ</w:t>
            </w:r>
          </w:p>
        </w:tc>
        <w:tc>
          <w:tcPr>
            <w:tcW w:w="602" w:type="dxa"/>
            <w:tcBorders>
              <w:top w:val="single" w:sz="4" w:space="0" w:color="auto"/>
              <w:left w:val="single" w:sz="4" w:space="0" w:color="000000"/>
              <w:bottom w:val="single" w:sz="4" w:space="0" w:color="auto"/>
              <w:right w:val="single" w:sz="4" w:space="0" w:color="000000"/>
            </w:tcBorders>
          </w:tcPr>
          <w:p w14:paraId="4F770FCD" w14:textId="2C9488AA"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中仕立て～密</w:t>
            </w:r>
            <w:r w:rsidRPr="00756ADA">
              <w:rPr>
                <w:rFonts w:hint="eastAsia"/>
                <w:color w:val="auto"/>
              </w:rPr>
              <w:lastRenderedPageBreak/>
              <w:t>仕立て</w:t>
            </w:r>
          </w:p>
        </w:tc>
        <w:tc>
          <w:tcPr>
            <w:tcW w:w="723" w:type="dxa"/>
            <w:tcBorders>
              <w:top w:val="single" w:sz="4" w:space="0" w:color="auto"/>
              <w:left w:val="single" w:sz="4" w:space="0" w:color="000000"/>
              <w:bottom w:val="single" w:sz="4" w:space="0" w:color="auto"/>
              <w:right w:val="single" w:sz="4" w:space="0" w:color="000000"/>
            </w:tcBorders>
          </w:tcPr>
          <w:p w14:paraId="25A5FA13" w14:textId="594BBB72"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lastRenderedPageBreak/>
              <w:t>3,000本～</w:t>
            </w:r>
          </w:p>
        </w:tc>
        <w:tc>
          <w:tcPr>
            <w:tcW w:w="844" w:type="dxa"/>
            <w:tcBorders>
              <w:top w:val="single" w:sz="4" w:space="0" w:color="auto"/>
              <w:left w:val="single" w:sz="4" w:space="0" w:color="000000"/>
              <w:bottom w:val="single" w:sz="4" w:space="0" w:color="auto"/>
              <w:right w:val="single" w:sz="4" w:space="0" w:color="000000"/>
            </w:tcBorders>
          </w:tcPr>
          <w:p w14:paraId="6B777322" w14:textId="7364F938"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15～</w:t>
            </w:r>
          </w:p>
        </w:tc>
        <w:tc>
          <w:tcPr>
            <w:tcW w:w="843" w:type="dxa"/>
            <w:tcBorders>
              <w:top w:val="single" w:sz="4" w:space="0" w:color="auto"/>
              <w:left w:val="single" w:sz="4" w:space="0" w:color="000000"/>
              <w:bottom w:val="single" w:sz="4" w:space="0" w:color="auto"/>
              <w:right w:val="single" w:sz="4" w:space="0" w:color="000000"/>
            </w:tcBorders>
          </w:tcPr>
          <w:p w14:paraId="6088BD16" w14:textId="0A015706"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25～</w:t>
            </w:r>
          </w:p>
        </w:tc>
        <w:tc>
          <w:tcPr>
            <w:tcW w:w="964" w:type="dxa"/>
            <w:tcBorders>
              <w:top w:val="single" w:sz="4" w:space="0" w:color="auto"/>
              <w:left w:val="single" w:sz="4" w:space="0" w:color="000000"/>
              <w:bottom w:val="single" w:sz="4" w:space="0" w:color="auto"/>
              <w:right w:val="single" w:sz="4" w:space="0" w:color="000000"/>
            </w:tcBorders>
          </w:tcPr>
          <w:p w14:paraId="78CAD7D2" w14:textId="3584FDA9"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35～</w:t>
            </w:r>
          </w:p>
        </w:tc>
        <w:tc>
          <w:tcPr>
            <w:tcW w:w="843" w:type="dxa"/>
            <w:tcBorders>
              <w:top w:val="single" w:sz="4" w:space="0" w:color="auto"/>
              <w:left w:val="single" w:sz="4" w:space="0" w:color="000000"/>
              <w:bottom w:val="single" w:sz="4" w:space="0" w:color="auto"/>
              <w:right w:val="single" w:sz="4" w:space="0" w:color="000000"/>
            </w:tcBorders>
          </w:tcPr>
          <w:p w14:paraId="18C68389" w14:textId="18B09AAA"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55～</w:t>
            </w:r>
          </w:p>
        </w:tc>
        <w:tc>
          <w:tcPr>
            <w:tcW w:w="843" w:type="dxa"/>
            <w:tcBorders>
              <w:top w:val="single" w:sz="4" w:space="0" w:color="auto"/>
              <w:left w:val="single" w:sz="4" w:space="0" w:color="000000"/>
              <w:bottom w:val="single" w:sz="4" w:space="0" w:color="auto"/>
              <w:right w:val="single" w:sz="4" w:space="0" w:color="000000"/>
            </w:tcBorders>
          </w:tcPr>
          <w:p w14:paraId="12B0D625" w14:textId="4CAC9617" w:rsidR="008C2001" w:rsidRPr="00756ADA" w:rsidRDefault="008C2001" w:rsidP="008C2001">
            <w:pPr>
              <w:suppressAutoHyphens/>
              <w:kinsoku w:val="0"/>
              <w:wordWrap w:val="0"/>
              <w:autoSpaceDE w:val="0"/>
              <w:autoSpaceDN w:val="0"/>
              <w:spacing w:line="364" w:lineRule="atLeast"/>
              <w:jc w:val="left"/>
              <w:rPr>
                <w:color w:val="auto"/>
              </w:rPr>
            </w:pPr>
            <w:r w:rsidRPr="00756ADA">
              <w:rPr>
                <w:rFonts w:hint="eastAsia"/>
                <w:color w:val="auto"/>
              </w:rPr>
              <w:t>75～</w:t>
            </w:r>
          </w:p>
        </w:tc>
        <w:tc>
          <w:tcPr>
            <w:tcW w:w="2410" w:type="dxa"/>
            <w:tcBorders>
              <w:top w:val="single" w:sz="4" w:space="0" w:color="auto"/>
              <w:left w:val="single" w:sz="4" w:space="0" w:color="000000"/>
              <w:bottom w:val="single" w:sz="4" w:space="0" w:color="auto"/>
              <w:right w:val="single" w:sz="4" w:space="0" w:color="000000"/>
            </w:tcBorders>
          </w:tcPr>
          <w:p w14:paraId="251405D6" w14:textId="4DA0D1F7" w:rsidR="008C2001" w:rsidRPr="00756ADA" w:rsidRDefault="008C2001" w:rsidP="00096B24">
            <w:pPr>
              <w:suppressAutoHyphens/>
              <w:kinsoku w:val="0"/>
              <w:wordWrap w:val="0"/>
              <w:autoSpaceDE w:val="0"/>
              <w:autoSpaceDN w:val="0"/>
              <w:spacing w:line="364" w:lineRule="atLeast"/>
              <w:jc w:val="left"/>
              <w:rPr>
                <w:color w:val="auto"/>
              </w:rPr>
            </w:pPr>
            <w:r w:rsidRPr="00756ADA">
              <w:rPr>
                <w:rFonts w:hint="eastAsia"/>
                <w:color w:val="auto"/>
              </w:rPr>
              <w:t>間伐は、左記の林齢を標準とし、林分の状況に応じて適期に行う。</w:t>
            </w:r>
            <w:r w:rsidRPr="00756ADA">
              <w:rPr>
                <w:rFonts w:hint="eastAsia"/>
                <w:color w:val="auto"/>
              </w:rPr>
              <w:lastRenderedPageBreak/>
              <w:t>間伐木の選定は林分構成の適正化を図るよう形質不良木等に偏ることなく行うこととする。</w:t>
            </w:r>
          </w:p>
        </w:tc>
        <w:tc>
          <w:tcPr>
            <w:tcW w:w="602" w:type="dxa"/>
            <w:tcBorders>
              <w:left w:val="single" w:sz="4" w:space="0" w:color="000000"/>
              <w:right w:val="single" w:sz="4" w:space="0" w:color="000000"/>
            </w:tcBorders>
          </w:tcPr>
          <w:p w14:paraId="0C30A5A8" w14:textId="77777777" w:rsidR="008C2001" w:rsidRPr="00756ADA" w:rsidRDefault="008C2001" w:rsidP="00F72995">
            <w:pPr>
              <w:suppressAutoHyphens/>
              <w:kinsoku w:val="0"/>
              <w:wordWrap w:val="0"/>
              <w:autoSpaceDE w:val="0"/>
              <w:autoSpaceDN w:val="0"/>
              <w:spacing w:line="364" w:lineRule="atLeast"/>
              <w:jc w:val="left"/>
              <w:rPr>
                <w:rFonts w:ascii="Times New Roman" w:hAnsi="Times New Roman" w:cs="Times New Roman"/>
                <w:color w:val="auto"/>
              </w:rPr>
            </w:pPr>
          </w:p>
        </w:tc>
      </w:tr>
    </w:tbl>
    <w:p w14:paraId="42E3C399" w14:textId="4F4B9667" w:rsidR="008C2001" w:rsidRPr="00756ADA" w:rsidRDefault="008C2001" w:rsidP="00A06D09">
      <w:pPr>
        <w:adjustRightInd/>
        <w:rPr>
          <w:color w:val="auto"/>
        </w:rPr>
      </w:pPr>
      <w:r w:rsidRPr="00756ADA">
        <w:rPr>
          <w:rFonts w:hint="eastAsia"/>
          <w:color w:val="auto"/>
        </w:rPr>
        <w:t>※なお、植栽本数を1,000本～2,000本/㏊とする場合は、林分の状況に応じ、初回及び2回目の間伐を省略するなど、間伐回数を減じることも可能とする。</w:t>
      </w:r>
    </w:p>
    <w:p w14:paraId="2D6889FB" w14:textId="6635C2B1" w:rsidR="006F1F8E" w:rsidRPr="00756ADA" w:rsidRDefault="00A06D09" w:rsidP="00A06D09">
      <w:pPr>
        <w:adjustRightInd/>
        <w:rPr>
          <w:color w:val="auto"/>
        </w:rPr>
      </w:pPr>
      <w:r w:rsidRPr="00756ADA">
        <w:rPr>
          <w:rFonts w:hint="eastAsia"/>
          <w:color w:val="auto"/>
        </w:rPr>
        <w:t>※間伐とはおおむね５年後に樹冠疎密度が８０％以上に回復することが見込まれる森林において行う立木材積の３５％以内の伐採</w:t>
      </w:r>
      <w:r w:rsidR="00D473B0" w:rsidRPr="00756ADA">
        <w:rPr>
          <w:rFonts w:hint="eastAsia"/>
          <w:color w:val="auto"/>
        </w:rPr>
        <w:t>である。</w:t>
      </w:r>
    </w:p>
    <w:p w14:paraId="045CAE55" w14:textId="77777777" w:rsidR="006F1F8E" w:rsidRPr="00756ADA" w:rsidRDefault="006F1F8E" w:rsidP="00A06D09">
      <w:pPr>
        <w:adjustRightInd/>
        <w:rPr>
          <w:color w:val="auto"/>
        </w:rPr>
      </w:pPr>
    </w:p>
    <w:p w14:paraId="4427FF80" w14:textId="1E8235F5" w:rsidR="00A06D09" w:rsidRPr="00756ADA" w:rsidRDefault="00A06D09" w:rsidP="00A06D09">
      <w:pPr>
        <w:adjustRightInd/>
        <w:rPr>
          <w:rFonts w:hAnsi="Times New Roman" w:cs="Times New Roman"/>
          <w:color w:val="auto"/>
        </w:rPr>
      </w:pPr>
      <w:r w:rsidRPr="00756ADA">
        <w:rPr>
          <w:rFonts w:hint="eastAsia"/>
          <w:color w:val="auto"/>
        </w:rPr>
        <w:t xml:space="preserve">　２　保育の</w:t>
      </w:r>
      <w:r w:rsidR="00D9073D" w:rsidRPr="00756ADA">
        <w:rPr>
          <w:rFonts w:hint="eastAsia"/>
          <w:color w:val="auto"/>
        </w:rPr>
        <w:t>種類別</w:t>
      </w:r>
      <w:r w:rsidRPr="00756ADA">
        <w:rPr>
          <w:rFonts w:hint="eastAsia"/>
          <w:color w:val="auto"/>
        </w:rPr>
        <w:t>の標準的な方法</w:t>
      </w:r>
    </w:p>
    <w:p w14:paraId="4D819E4D" w14:textId="77777777" w:rsidR="00A06D09" w:rsidRPr="00756ADA" w:rsidRDefault="00A06D09" w:rsidP="00A06D09">
      <w:pPr>
        <w:adjustRightInd/>
        <w:rPr>
          <w:rFonts w:hAnsi="Times New Roman" w:cs="Times New Roman"/>
          <w:color w:val="auto"/>
        </w:rPr>
      </w:pPr>
      <w:r w:rsidRPr="00756ADA">
        <w:rPr>
          <w:rFonts w:hint="eastAsia"/>
          <w:color w:val="auto"/>
        </w:rPr>
        <w:t xml:space="preserve">　　　</w:t>
      </w:r>
      <w:r w:rsidR="007747F0" w:rsidRPr="00756ADA">
        <w:rPr>
          <w:rFonts w:hint="eastAsia"/>
          <w:color w:val="auto"/>
        </w:rPr>
        <w:t xml:space="preserve">　</w:t>
      </w:r>
      <w:r w:rsidRPr="00756ADA">
        <w:rPr>
          <w:rFonts w:hint="eastAsia"/>
          <w:color w:val="auto"/>
        </w:rPr>
        <w:t>保育の</w:t>
      </w:r>
      <w:r w:rsidR="00D9073D" w:rsidRPr="00756ADA">
        <w:rPr>
          <w:rFonts w:hint="eastAsia"/>
          <w:color w:val="auto"/>
        </w:rPr>
        <w:t>種類別</w:t>
      </w:r>
      <w:r w:rsidRPr="00756ADA">
        <w:rPr>
          <w:rFonts w:hint="eastAsia"/>
          <w:color w:val="auto"/>
        </w:rPr>
        <w:t>の標準的な方法は、次表のとおりとする。</w:t>
      </w:r>
    </w:p>
    <w:p w14:paraId="00A2D0C9" w14:textId="77777777" w:rsidR="00A06D09" w:rsidRPr="00756ADA" w:rsidRDefault="00A06D09" w:rsidP="00A06D09">
      <w:pPr>
        <w:adjustRightInd/>
        <w:rPr>
          <w:rFonts w:hAnsi="Times New Roman" w:cs="Times New Roman"/>
          <w:color w:val="auto"/>
        </w:rPr>
      </w:pPr>
    </w:p>
    <w:p w14:paraId="01305636" w14:textId="77777777" w:rsidR="00A06D09" w:rsidRPr="00756ADA" w:rsidRDefault="00A06D09" w:rsidP="00A06D09">
      <w:pPr>
        <w:adjustRightInd/>
        <w:rPr>
          <w:rFonts w:hAnsi="Times New Roman" w:cs="Times New Roman"/>
          <w:color w:val="auto"/>
        </w:rPr>
      </w:pPr>
      <w:r w:rsidRPr="00756ADA">
        <w:rPr>
          <w:rFonts w:hint="eastAsia"/>
          <w:color w:val="auto"/>
        </w:rPr>
        <w:t>◇保育の作業種別の標準的な方法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05"/>
        <w:gridCol w:w="3253"/>
        <w:gridCol w:w="3614"/>
        <w:gridCol w:w="602"/>
      </w:tblGrid>
      <w:tr w:rsidR="00756ADA" w:rsidRPr="00756ADA" w14:paraId="66D6DA4F" w14:textId="77777777" w:rsidTr="000D32DE">
        <w:trPr>
          <w:cantSplit/>
          <w:trHeight w:val="816"/>
        </w:trPr>
        <w:tc>
          <w:tcPr>
            <w:tcW w:w="843" w:type="dxa"/>
            <w:tcBorders>
              <w:top w:val="single" w:sz="4" w:space="0" w:color="000000"/>
              <w:left w:val="single" w:sz="4" w:space="0" w:color="000000"/>
              <w:bottom w:val="single" w:sz="4" w:space="0" w:color="000000"/>
              <w:right w:val="single" w:sz="4" w:space="0" w:color="000000"/>
            </w:tcBorders>
            <w:vAlign w:val="center"/>
          </w:tcPr>
          <w:p w14:paraId="36680905"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保育の種類</w:t>
            </w:r>
          </w:p>
        </w:tc>
        <w:tc>
          <w:tcPr>
            <w:tcW w:w="1205" w:type="dxa"/>
            <w:tcBorders>
              <w:top w:val="single" w:sz="4" w:space="0" w:color="000000"/>
              <w:left w:val="single" w:sz="4" w:space="0" w:color="000000"/>
              <w:bottom w:val="single" w:sz="4" w:space="0" w:color="000000"/>
              <w:right w:val="single" w:sz="4" w:space="0" w:color="000000"/>
            </w:tcBorders>
            <w:vAlign w:val="center"/>
          </w:tcPr>
          <w:p w14:paraId="502EDB05"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樹種</w:t>
            </w:r>
          </w:p>
        </w:tc>
        <w:tc>
          <w:tcPr>
            <w:tcW w:w="3253" w:type="dxa"/>
            <w:tcBorders>
              <w:top w:val="single" w:sz="4" w:space="0" w:color="000000"/>
              <w:left w:val="single" w:sz="4" w:space="0" w:color="000000"/>
              <w:bottom w:val="single" w:sz="4" w:space="0" w:color="000000"/>
              <w:right w:val="single" w:sz="4" w:space="0" w:color="000000"/>
            </w:tcBorders>
            <w:vAlign w:val="center"/>
          </w:tcPr>
          <w:p w14:paraId="30952403" w14:textId="77777777" w:rsidR="00A405CB" w:rsidRPr="00756ADA" w:rsidRDefault="00A405CB" w:rsidP="000D32DE">
            <w:pPr>
              <w:suppressAutoHyphens/>
              <w:kinsoku w:val="0"/>
              <w:autoSpaceDE w:val="0"/>
              <w:autoSpaceDN w:val="0"/>
              <w:spacing w:line="364" w:lineRule="atLeast"/>
              <w:rPr>
                <w:rFonts w:ascii="Times New Roman" w:hAnsi="Times New Roman" w:cs="Times New Roman"/>
                <w:color w:val="auto"/>
              </w:rPr>
            </w:pPr>
            <w:r w:rsidRPr="00756ADA">
              <w:rPr>
                <w:rFonts w:hint="eastAsia"/>
                <w:color w:val="auto"/>
              </w:rPr>
              <w:t>実施すべき標準的な林齢及び回数</w:t>
            </w:r>
          </w:p>
        </w:tc>
        <w:tc>
          <w:tcPr>
            <w:tcW w:w="3614" w:type="dxa"/>
            <w:tcBorders>
              <w:top w:val="single" w:sz="4" w:space="0" w:color="000000"/>
              <w:left w:val="single" w:sz="4" w:space="0" w:color="000000"/>
              <w:bottom w:val="single" w:sz="4" w:space="0" w:color="000000"/>
              <w:right w:val="single" w:sz="4" w:space="0" w:color="000000"/>
            </w:tcBorders>
            <w:vAlign w:val="center"/>
          </w:tcPr>
          <w:p w14:paraId="64934EB8"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hint="eastAsia"/>
                <w:color w:val="auto"/>
              </w:rPr>
              <w:t>標準的な方法</w:t>
            </w:r>
          </w:p>
        </w:tc>
        <w:tc>
          <w:tcPr>
            <w:tcW w:w="602" w:type="dxa"/>
            <w:tcBorders>
              <w:top w:val="single" w:sz="4" w:space="0" w:color="000000"/>
              <w:left w:val="single" w:sz="4" w:space="0" w:color="000000"/>
              <w:bottom w:val="single" w:sz="4" w:space="0" w:color="000000"/>
              <w:right w:val="single" w:sz="4" w:space="0" w:color="000000"/>
            </w:tcBorders>
            <w:vAlign w:val="center"/>
          </w:tcPr>
          <w:p w14:paraId="023FDB90" w14:textId="77777777" w:rsidR="00A405CB" w:rsidRPr="00756ADA" w:rsidRDefault="00A405CB" w:rsidP="000D32DE">
            <w:pPr>
              <w:suppressAutoHyphens/>
              <w:kinsoku w:val="0"/>
              <w:wordWrap w:val="0"/>
              <w:autoSpaceDE w:val="0"/>
              <w:autoSpaceDN w:val="0"/>
              <w:spacing w:line="364" w:lineRule="atLeast"/>
              <w:jc w:val="center"/>
              <w:rPr>
                <w:rFonts w:ascii="Times New Roman" w:hAnsi="Times New Roman" w:cs="Times New Roman"/>
                <w:color w:val="auto"/>
              </w:rPr>
            </w:pPr>
            <w:r w:rsidRPr="00756ADA">
              <w:rPr>
                <w:rFonts w:ascii="Times New Roman" w:hAnsi="Times New Roman" w:hint="eastAsia"/>
                <w:color w:val="auto"/>
              </w:rPr>
              <w:t>備考</w:t>
            </w:r>
          </w:p>
        </w:tc>
      </w:tr>
      <w:tr w:rsidR="00756ADA" w:rsidRPr="00756ADA" w14:paraId="4EAC07B6" w14:textId="77777777" w:rsidTr="00F72995">
        <w:trPr>
          <w:cantSplit/>
        </w:trPr>
        <w:tc>
          <w:tcPr>
            <w:tcW w:w="843" w:type="dxa"/>
            <w:tcBorders>
              <w:top w:val="single" w:sz="4" w:space="0" w:color="000000"/>
              <w:left w:val="single" w:sz="4" w:space="0" w:color="000000"/>
              <w:bottom w:val="single" w:sz="4" w:space="0" w:color="000000"/>
              <w:right w:val="single" w:sz="4" w:space="0" w:color="000000"/>
            </w:tcBorders>
          </w:tcPr>
          <w:p w14:paraId="5B81EEFA"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下刈り</w:t>
            </w:r>
          </w:p>
          <w:p w14:paraId="22B9DB57"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4F206F5F"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14:paraId="2A5D7664"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スギ</w:t>
            </w:r>
          </w:p>
          <w:p w14:paraId="5E939CDD"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ヒノキ</w:t>
            </w:r>
          </w:p>
          <w:p w14:paraId="5FF5AF83"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6F5B1DA3"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植栽木が下草より抜け出るまで行う</w:t>
            </w:r>
            <w:r w:rsidR="00D9073D" w:rsidRPr="00756ADA">
              <w:rPr>
                <w:rFonts w:hint="eastAsia"/>
                <w:color w:val="auto"/>
              </w:rPr>
              <w:t>こととする</w:t>
            </w:r>
            <w:r w:rsidRPr="00756ADA">
              <w:rPr>
                <w:rFonts w:hint="eastAsia"/>
                <w:color w:val="auto"/>
              </w:rPr>
              <w:t>。</w:t>
            </w:r>
          </w:p>
          <w:p w14:paraId="158CE962"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ascii="Times New Roman" w:hAnsi="Times New Roman" w:hint="eastAsia"/>
                <w:color w:val="auto"/>
              </w:rPr>
              <w:t>年に</w:t>
            </w:r>
            <w:r w:rsidR="008E659A" w:rsidRPr="00756ADA">
              <w:rPr>
                <w:rFonts w:ascii="Times New Roman" w:hAnsi="Times New Roman" w:cs="Times New Roman" w:hint="eastAsia"/>
                <w:color w:val="auto"/>
              </w:rPr>
              <w:t>１</w:t>
            </w:r>
            <w:r w:rsidRPr="00756ADA">
              <w:rPr>
                <w:rFonts w:ascii="Times New Roman" w:hAnsi="Times New Roman" w:hint="eastAsia"/>
                <w:color w:val="auto"/>
              </w:rPr>
              <w:t>～</w:t>
            </w:r>
            <w:r w:rsidR="008E659A" w:rsidRPr="00756ADA">
              <w:rPr>
                <w:rFonts w:ascii="Times New Roman" w:hAnsi="Times New Roman" w:cs="Times New Roman" w:hint="eastAsia"/>
                <w:color w:val="auto"/>
              </w:rPr>
              <w:t>２</w:t>
            </w:r>
            <w:r w:rsidRPr="00756ADA">
              <w:rPr>
                <w:rFonts w:ascii="Times New Roman" w:hAnsi="Times New Roman" w:hint="eastAsia"/>
                <w:color w:val="auto"/>
              </w:rPr>
              <w:t>回実施する</w:t>
            </w:r>
            <w:r w:rsidR="00D9073D" w:rsidRPr="00756ADA">
              <w:rPr>
                <w:rFonts w:hint="eastAsia"/>
                <w:color w:val="auto"/>
              </w:rPr>
              <w:t>こととする</w:t>
            </w:r>
            <w:r w:rsidRPr="00756ADA">
              <w:rPr>
                <w:rFonts w:ascii="Times New Roman" w:hAnsi="Times New Roman" w:hint="eastAsia"/>
                <w:color w:val="auto"/>
              </w:rPr>
              <w:t>。</w:t>
            </w:r>
          </w:p>
        </w:tc>
        <w:tc>
          <w:tcPr>
            <w:tcW w:w="3614" w:type="dxa"/>
            <w:tcBorders>
              <w:top w:val="single" w:sz="4" w:space="0" w:color="000000"/>
              <w:left w:val="single" w:sz="4" w:space="0" w:color="000000"/>
              <w:bottom w:val="single" w:sz="4" w:space="0" w:color="000000"/>
              <w:right w:val="single" w:sz="4" w:space="0" w:color="000000"/>
            </w:tcBorders>
          </w:tcPr>
          <w:p w14:paraId="59E20F1F" w14:textId="77777777" w:rsidR="00A405CB" w:rsidRPr="00756ADA" w:rsidRDefault="008E659A"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時期は６</w:t>
            </w:r>
            <w:r w:rsidR="00A405CB" w:rsidRPr="00756ADA">
              <w:rPr>
                <w:rFonts w:hint="eastAsia"/>
                <w:color w:val="auto"/>
              </w:rPr>
              <w:t>～</w:t>
            </w:r>
            <w:r w:rsidRPr="00756ADA">
              <w:rPr>
                <w:rFonts w:hint="eastAsia"/>
                <w:color w:val="auto"/>
              </w:rPr>
              <w:t>８</w:t>
            </w:r>
            <w:r w:rsidR="00A405CB" w:rsidRPr="00756ADA">
              <w:rPr>
                <w:rFonts w:hint="eastAsia"/>
                <w:color w:val="auto"/>
              </w:rPr>
              <w:t>月頃を目安とする。</w:t>
            </w:r>
          </w:p>
        </w:tc>
        <w:tc>
          <w:tcPr>
            <w:tcW w:w="602" w:type="dxa"/>
            <w:tcBorders>
              <w:top w:val="single" w:sz="4" w:space="0" w:color="000000"/>
              <w:left w:val="single" w:sz="4" w:space="0" w:color="000000"/>
              <w:bottom w:val="single" w:sz="4" w:space="0" w:color="000000"/>
              <w:right w:val="single" w:sz="4" w:space="0" w:color="000000"/>
            </w:tcBorders>
          </w:tcPr>
          <w:p w14:paraId="506AECC8"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310A8A4D"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7C68770C"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r>
      <w:tr w:rsidR="00756ADA" w:rsidRPr="00756ADA" w14:paraId="744647A4" w14:textId="77777777" w:rsidTr="00F72995">
        <w:trPr>
          <w:cantSplit/>
          <w:trHeight w:val="858"/>
        </w:trPr>
        <w:tc>
          <w:tcPr>
            <w:tcW w:w="843" w:type="dxa"/>
            <w:tcBorders>
              <w:top w:val="single" w:sz="4" w:space="0" w:color="000000"/>
              <w:left w:val="single" w:sz="4" w:space="0" w:color="000000"/>
              <w:right w:val="single" w:sz="4" w:space="0" w:color="000000"/>
            </w:tcBorders>
          </w:tcPr>
          <w:p w14:paraId="38B0B0CD"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つる切</w:t>
            </w:r>
          </w:p>
          <w:p w14:paraId="6D7B8096"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1205" w:type="dxa"/>
            <w:tcBorders>
              <w:top w:val="single" w:sz="4" w:space="0" w:color="000000"/>
              <w:left w:val="single" w:sz="4" w:space="0" w:color="000000"/>
              <w:right w:val="single" w:sz="4" w:space="0" w:color="000000"/>
            </w:tcBorders>
          </w:tcPr>
          <w:p w14:paraId="3600EBB6"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スギ</w:t>
            </w:r>
          </w:p>
          <w:p w14:paraId="5C5F6A46"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ヒノキ</w:t>
            </w:r>
          </w:p>
        </w:tc>
        <w:tc>
          <w:tcPr>
            <w:tcW w:w="3253" w:type="dxa"/>
            <w:tcBorders>
              <w:top w:val="single" w:sz="4" w:space="0" w:color="000000"/>
              <w:left w:val="single" w:sz="4" w:space="0" w:color="000000"/>
              <w:right w:val="single" w:sz="4" w:space="0" w:color="000000"/>
            </w:tcBorders>
          </w:tcPr>
          <w:p w14:paraId="537CF25E" w14:textId="77777777" w:rsidR="00A405CB" w:rsidRPr="00756ADA" w:rsidRDefault="00D9073D"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ascii="Times New Roman" w:hAnsi="Times New Roman" w:hint="eastAsia"/>
                <w:color w:val="auto"/>
              </w:rPr>
              <w:t>下刈り終了後つるの繁茂の状況に応じて随時行</w:t>
            </w:r>
            <w:r w:rsidR="00A405CB" w:rsidRPr="00756ADA">
              <w:rPr>
                <w:rFonts w:ascii="Times New Roman" w:hAnsi="Times New Roman" w:hint="eastAsia"/>
                <w:color w:val="auto"/>
              </w:rPr>
              <w:t>う</w:t>
            </w:r>
            <w:r w:rsidRPr="00756ADA">
              <w:rPr>
                <w:rFonts w:hint="eastAsia"/>
                <w:color w:val="auto"/>
              </w:rPr>
              <w:t>こととする</w:t>
            </w:r>
            <w:r w:rsidR="00A405CB" w:rsidRPr="00756ADA">
              <w:rPr>
                <w:rFonts w:ascii="Times New Roman" w:hAnsi="Times New Roman" w:hint="eastAsia"/>
                <w:color w:val="auto"/>
              </w:rPr>
              <w:t>。</w:t>
            </w:r>
          </w:p>
        </w:tc>
        <w:tc>
          <w:tcPr>
            <w:tcW w:w="3614" w:type="dxa"/>
            <w:tcBorders>
              <w:top w:val="single" w:sz="4" w:space="0" w:color="000000"/>
              <w:left w:val="single" w:sz="4" w:space="0" w:color="000000"/>
              <w:right w:val="single" w:sz="4" w:space="0" w:color="000000"/>
            </w:tcBorders>
          </w:tcPr>
          <w:p w14:paraId="7B6AF269"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時期は</w:t>
            </w:r>
            <w:r w:rsidR="008E659A" w:rsidRPr="00756ADA">
              <w:rPr>
                <w:rFonts w:hint="eastAsia"/>
                <w:color w:val="auto"/>
              </w:rPr>
              <w:t>５</w:t>
            </w:r>
            <w:r w:rsidRPr="00756ADA">
              <w:rPr>
                <w:rFonts w:hint="eastAsia"/>
                <w:color w:val="auto"/>
              </w:rPr>
              <w:t>～</w:t>
            </w:r>
            <w:r w:rsidR="008E659A" w:rsidRPr="00756ADA">
              <w:rPr>
                <w:rFonts w:hint="eastAsia"/>
                <w:color w:val="auto"/>
              </w:rPr>
              <w:t>７</w:t>
            </w:r>
            <w:r w:rsidRPr="00756ADA">
              <w:rPr>
                <w:rFonts w:hint="eastAsia"/>
                <w:color w:val="auto"/>
              </w:rPr>
              <w:t>月頃を目安とする。</w:t>
            </w:r>
          </w:p>
        </w:tc>
        <w:tc>
          <w:tcPr>
            <w:tcW w:w="602" w:type="dxa"/>
            <w:tcBorders>
              <w:top w:val="single" w:sz="4" w:space="0" w:color="000000"/>
              <w:left w:val="single" w:sz="4" w:space="0" w:color="000000"/>
              <w:right w:val="single" w:sz="4" w:space="0" w:color="000000"/>
            </w:tcBorders>
          </w:tcPr>
          <w:p w14:paraId="50E2A66C"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p w14:paraId="221755E0"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r>
      <w:tr w:rsidR="00756ADA" w:rsidRPr="00756ADA" w14:paraId="27DB218F" w14:textId="77777777" w:rsidTr="00F72995">
        <w:trPr>
          <w:cantSplit/>
          <w:trHeight w:val="725"/>
        </w:trPr>
        <w:tc>
          <w:tcPr>
            <w:tcW w:w="843" w:type="dxa"/>
            <w:tcBorders>
              <w:left w:val="single" w:sz="4" w:space="0" w:color="000000"/>
              <w:right w:val="single" w:sz="4" w:space="0" w:color="000000"/>
            </w:tcBorders>
          </w:tcPr>
          <w:p w14:paraId="4737538B"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除伐</w:t>
            </w:r>
          </w:p>
          <w:p w14:paraId="308CC3CE"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1205" w:type="dxa"/>
            <w:tcBorders>
              <w:left w:val="single" w:sz="4" w:space="0" w:color="000000"/>
              <w:right w:val="single" w:sz="4" w:space="0" w:color="000000"/>
            </w:tcBorders>
          </w:tcPr>
          <w:p w14:paraId="2340742E"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スギ</w:t>
            </w:r>
          </w:p>
          <w:p w14:paraId="7AB5C0FB"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ヒノキ</w:t>
            </w:r>
          </w:p>
          <w:p w14:paraId="29B946D6"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3253" w:type="dxa"/>
            <w:tcBorders>
              <w:left w:val="single" w:sz="4" w:space="0" w:color="000000"/>
              <w:right w:val="single" w:sz="4" w:space="0" w:color="000000"/>
            </w:tcBorders>
          </w:tcPr>
          <w:p w14:paraId="43DF37B7"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ascii="Times New Roman" w:hAnsi="Times New Roman" w:hint="eastAsia"/>
                <w:color w:val="auto"/>
              </w:rPr>
              <w:t>１０年生以上から適宜実施する</w:t>
            </w:r>
            <w:r w:rsidR="00D9073D" w:rsidRPr="00756ADA">
              <w:rPr>
                <w:rFonts w:hint="eastAsia"/>
                <w:color w:val="auto"/>
              </w:rPr>
              <w:t>こととする</w:t>
            </w:r>
            <w:r w:rsidRPr="00756ADA">
              <w:rPr>
                <w:rFonts w:ascii="Times New Roman" w:hAnsi="Times New Roman" w:hint="eastAsia"/>
                <w:color w:val="auto"/>
              </w:rPr>
              <w:t>。</w:t>
            </w:r>
          </w:p>
          <w:p w14:paraId="65693541"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c>
          <w:tcPr>
            <w:tcW w:w="3614" w:type="dxa"/>
            <w:tcBorders>
              <w:left w:val="single" w:sz="4" w:space="0" w:color="000000"/>
              <w:right w:val="single" w:sz="4" w:space="0" w:color="000000"/>
            </w:tcBorders>
          </w:tcPr>
          <w:p w14:paraId="102CED49"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造林木の成長を阻害したり、阻害が予想される侵入木や形質不良木を</w:t>
            </w:r>
            <w:r w:rsidR="00D9073D" w:rsidRPr="00756ADA">
              <w:rPr>
                <w:rFonts w:hint="eastAsia"/>
                <w:color w:val="auto"/>
              </w:rPr>
              <w:t>随時</w:t>
            </w:r>
            <w:r w:rsidRPr="00756ADA">
              <w:rPr>
                <w:rFonts w:hint="eastAsia"/>
                <w:color w:val="auto"/>
              </w:rPr>
              <w:t>除去する。</w:t>
            </w:r>
          </w:p>
        </w:tc>
        <w:tc>
          <w:tcPr>
            <w:tcW w:w="602" w:type="dxa"/>
            <w:tcBorders>
              <w:left w:val="single" w:sz="4" w:space="0" w:color="000000"/>
              <w:right w:val="single" w:sz="4" w:space="0" w:color="000000"/>
            </w:tcBorders>
          </w:tcPr>
          <w:p w14:paraId="2697C7DD"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r>
      <w:tr w:rsidR="00A405CB" w:rsidRPr="00756ADA" w14:paraId="166D2654" w14:textId="77777777" w:rsidTr="00F72995">
        <w:trPr>
          <w:cantSplit/>
          <w:trHeight w:val="495"/>
        </w:trPr>
        <w:tc>
          <w:tcPr>
            <w:tcW w:w="843" w:type="dxa"/>
            <w:tcBorders>
              <w:left w:val="single" w:sz="4" w:space="0" w:color="000000"/>
              <w:right w:val="single" w:sz="4" w:space="0" w:color="000000"/>
            </w:tcBorders>
          </w:tcPr>
          <w:p w14:paraId="1CA32E3D" w14:textId="77777777" w:rsidR="00A405CB" w:rsidRPr="00756ADA" w:rsidRDefault="00A405CB" w:rsidP="00F72995">
            <w:pPr>
              <w:suppressAutoHyphens/>
              <w:kinsoku w:val="0"/>
              <w:wordWrap w:val="0"/>
              <w:autoSpaceDE w:val="0"/>
              <w:autoSpaceDN w:val="0"/>
              <w:spacing w:line="364" w:lineRule="atLeast"/>
              <w:jc w:val="left"/>
              <w:rPr>
                <w:rFonts w:cs="Times New Roman"/>
                <w:color w:val="auto"/>
              </w:rPr>
            </w:pPr>
            <w:r w:rsidRPr="00756ADA">
              <w:rPr>
                <w:rFonts w:hint="eastAsia"/>
                <w:color w:val="auto"/>
              </w:rPr>
              <w:t>枝打ち</w:t>
            </w:r>
          </w:p>
        </w:tc>
        <w:tc>
          <w:tcPr>
            <w:tcW w:w="1205" w:type="dxa"/>
            <w:tcBorders>
              <w:left w:val="single" w:sz="4" w:space="0" w:color="000000"/>
              <w:bottom w:val="single" w:sz="4" w:space="0" w:color="000000"/>
              <w:right w:val="single" w:sz="4" w:space="0" w:color="000000"/>
            </w:tcBorders>
          </w:tcPr>
          <w:p w14:paraId="3B3191FB"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hint="eastAsia"/>
                <w:color w:val="auto"/>
              </w:rPr>
              <w:t>スギ</w:t>
            </w:r>
          </w:p>
          <w:p w14:paraId="77BA3062" w14:textId="77777777" w:rsidR="00A405CB" w:rsidRPr="00756ADA" w:rsidRDefault="00A405CB" w:rsidP="00F72995">
            <w:pPr>
              <w:suppressAutoHyphens/>
              <w:kinsoku w:val="0"/>
              <w:wordWrap w:val="0"/>
              <w:autoSpaceDE w:val="0"/>
              <w:autoSpaceDN w:val="0"/>
              <w:spacing w:line="364" w:lineRule="atLeast"/>
              <w:jc w:val="left"/>
              <w:rPr>
                <w:rFonts w:cs="Times New Roman"/>
                <w:color w:val="auto"/>
              </w:rPr>
            </w:pPr>
            <w:r w:rsidRPr="00756ADA">
              <w:rPr>
                <w:rFonts w:hint="eastAsia"/>
                <w:color w:val="auto"/>
              </w:rPr>
              <w:t>ヒノキ</w:t>
            </w:r>
          </w:p>
        </w:tc>
        <w:tc>
          <w:tcPr>
            <w:tcW w:w="3253" w:type="dxa"/>
            <w:tcBorders>
              <w:left w:val="single" w:sz="4" w:space="0" w:color="000000"/>
              <w:bottom w:val="single" w:sz="4" w:space="0" w:color="000000"/>
              <w:right w:val="single" w:sz="4" w:space="0" w:color="000000"/>
            </w:tcBorders>
          </w:tcPr>
          <w:p w14:paraId="3CDF1683"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r w:rsidRPr="00756ADA">
              <w:rPr>
                <w:rFonts w:ascii="Times New Roman" w:hAnsi="Times New Roman" w:hint="eastAsia"/>
                <w:color w:val="auto"/>
              </w:rPr>
              <w:t>材の生産目標に応じて決定する</w:t>
            </w:r>
            <w:r w:rsidR="00D9073D" w:rsidRPr="00756ADA">
              <w:rPr>
                <w:rFonts w:hint="eastAsia"/>
                <w:color w:val="auto"/>
              </w:rPr>
              <w:t>こととする</w:t>
            </w:r>
            <w:r w:rsidRPr="00756ADA">
              <w:rPr>
                <w:rFonts w:ascii="Times New Roman" w:hAnsi="Times New Roman" w:hint="eastAsia"/>
                <w:color w:val="auto"/>
              </w:rPr>
              <w:t>。</w:t>
            </w:r>
          </w:p>
        </w:tc>
        <w:tc>
          <w:tcPr>
            <w:tcW w:w="3614" w:type="dxa"/>
            <w:tcBorders>
              <w:left w:val="single" w:sz="4" w:space="0" w:color="000000"/>
              <w:bottom w:val="single" w:sz="4" w:space="0" w:color="000000"/>
              <w:right w:val="single" w:sz="4" w:space="0" w:color="000000"/>
            </w:tcBorders>
          </w:tcPr>
          <w:p w14:paraId="556F839E" w14:textId="77777777" w:rsidR="00A405CB" w:rsidRPr="00756ADA" w:rsidRDefault="00A405CB" w:rsidP="00F72995">
            <w:pPr>
              <w:suppressAutoHyphens/>
              <w:kinsoku w:val="0"/>
              <w:wordWrap w:val="0"/>
              <w:autoSpaceDE w:val="0"/>
              <w:autoSpaceDN w:val="0"/>
              <w:spacing w:line="364" w:lineRule="atLeast"/>
              <w:jc w:val="left"/>
              <w:rPr>
                <w:rFonts w:cs="Times New Roman"/>
                <w:color w:val="auto"/>
              </w:rPr>
            </w:pPr>
            <w:r w:rsidRPr="00756ADA">
              <w:rPr>
                <w:rFonts w:hint="eastAsia"/>
                <w:color w:val="auto"/>
              </w:rPr>
              <w:t>病害虫予防、林床への光の導入、材の完満度を高めるために行う。</w:t>
            </w:r>
          </w:p>
          <w:p w14:paraId="3219310C" w14:textId="77777777" w:rsidR="00A405CB" w:rsidRPr="00756ADA" w:rsidRDefault="00A405CB" w:rsidP="00F72995">
            <w:pPr>
              <w:suppressAutoHyphens/>
              <w:kinsoku w:val="0"/>
              <w:wordWrap w:val="0"/>
              <w:autoSpaceDE w:val="0"/>
              <w:autoSpaceDN w:val="0"/>
              <w:spacing w:line="364" w:lineRule="atLeast"/>
              <w:jc w:val="left"/>
              <w:rPr>
                <w:rFonts w:cs="Times New Roman"/>
                <w:color w:val="auto"/>
              </w:rPr>
            </w:pPr>
            <w:r w:rsidRPr="00756ADA">
              <w:rPr>
                <w:rFonts w:hint="eastAsia"/>
                <w:color w:val="auto"/>
              </w:rPr>
              <w:t>時期は、</w:t>
            </w:r>
            <w:r w:rsidR="008E659A" w:rsidRPr="00756ADA">
              <w:rPr>
                <w:rFonts w:hint="eastAsia"/>
                <w:color w:val="auto"/>
              </w:rPr>
              <w:t>１２</w:t>
            </w:r>
            <w:r w:rsidRPr="00756ADA">
              <w:rPr>
                <w:rFonts w:hint="eastAsia"/>
                <w:color w:val="auto"/>
              </w:rPr>
              <w:t>～</w:t>
            </w:r>
            <w:r w:rsidR="008E659A" w:rsidRPr="00756ADA">
              <w:rPr>
                <w:rFonts w:hint="eastAsia"/>
                <w:color w:val="auto"/>
              </w:rPr>
              <w:t>３</w:t>
            </w:r>
            <w:r w:rsidRPr="00756ADA">
              <w:rPr>
                <w:rFonts w:hint="eastAsia"/>
                <w:color w:val="auto"/>
              </w:rPr>
              <w:t>月頃</w:t>
            </w:r>
            <w:r w:rsidR="00D9073D" w:rsidRPr="00756ADA">
              <w:rPr>
                <w:rFonts w:hint="eastAsia"/>
                <w:color w:val="auto"/>
              </w:rPr>
              <w:t>を目安</w:t>
            </w:r>
            <w:r w:rsidRPr="00756ADA">
              <w:rPr>
                <w:rFonts w:hint="eastAsia"/>
                <w:color w:val="auto"/>
              </w:rPr>
              <w:t>とする。</w:t>
            </w:r>
          </w:p>
        </w:tc>
        <w:tc>
          <w:tcPr>
            <w:tcW w:w="602" w:type="dxa"/>
            <w:tcBorders>
              <w:left w:val="single" w:sz="4" w:space="0" w:color="000000"/>
              <w:bottom w:val="single" w:sz="4" w:space="0" w:color="000000"/>
              <w:right w:val="single" w:sz="4" w:space="0" w:color="000000"/>
            </w:tcBorders>
          </w:tcPr>
          <w:p w14:paraId="0B7B5B60" w14:textId="77777777" w:rsidR="00A405CB" w:rsidRPr="00756ADA" w:rsidRDefault="00A405CB" w:rsidP="00F72995">
            <w:pPr>
              <w:suppressAutoHyphens/>
              <w:kinsoku w:val="0"/>
              <w:wordWrap w:val="0"/>
              <w:autoSpaceDE w:val="0"/>
              <w:autoSpaceDN w:val="0"/>
              <w:spacing w:line="364" w:lineRule="atLeast"/>
              <w:jc w:val="left"/>
              <w:rPr>
                <w:rFonts w:ascii="Times New Roman" w:hAnsi="Times New Roman" w:cs="Times New Roman"/>
                <w:color w:val="auto"/>
              </w:rPr>
            </w:pPr>
          </w:p>
        </w:tc>
      </w:tr>
    </w:tbl>
    <w:p w14:paraId="74641DAF" w14:textId="77777777" w:rsidR="00A405CB" w:rsidRPr="00756ADA" w:rsidRDefault="00A405CB" w:rsidP="00A06D09">
      <w:pPr>
        <w:adjustRightInd/>
        <w:rPr>
          <w:rFonts w:hAnsi="Times New Roman" w:cs="Times New Roman"/>
          <w:color w:val="auto"/>
        </w:rPr>
      </w:pPr>
    </w:p>
    <w:p w14:paraId="3FD3B31E" w14:textId="77777777" w:rsidR="0019749C" w:rsidRPr="00756ADA" w:rsidRDefault="00A06D09" w:rsidP="00A06D09">
      <w:pPr>
        <w:adjustRightInd/>
        <w:rPr>
          <w:color w:val="auto"/>
        </w:rPr>
      </w:pPr>
      <w:r w:rsidRPr="00756ADA">
        <w:rPr>
          <w:rFonts w:hint="eastAsia"/>
          <w:color w:val="auto"/>
        </w:rPr>
        <w:t xml:space="preserve">　３　</w:t>
      </w:r>
      <w:r w:rsidR="00D9073D" w:rsidRPr="00756ADA">
        <w:rPr>
          <w:rFonts w:hint="eastAsia"/>
          <w:color w:val="auto"/>
        </w:rPr>
        <w:t>その他必要な事項</w:t>
      </w:r>
    </w:p>
    <w:p w14:paraId="378B5925" w14:textId="77777777" w:rsidR="003B7E1F" w:rsidRPr="00756ADA" w:rsidRDefault="003B7E1F" w:rsidP="003B7E1F">
      <w:pPr>
        <w:adjustRightInd/>
        <w:ind w:leftChars="200" w:left="480" w:firstLineChars="100" w:firstLine="240"/>
        <w:rPr>
          <w:color w:val="auto"/>
        </w:rPr>
      </w:pPr>
      <w:r w:rsidRPr="00756ADA">
        <w:rPr>
          <w:rFonts w:hint="eastAsia"/>
          <w:color w:val="auto"/>
        </w:rPr>
        <w:t>樹冠長率が３０％に満たない林分は、気象災害に対して弱く、間伐後しばらくの間は特に危険な状態となっている。しかし、さらに脆弱な森林になるのを防ぐためには、優勢木が適正配置されるように劣勢木中心の間伐を進める。そ</w:t>
      </w:r>
      <w:r w:rsidR="00342D3D" w:rsidRPr="00756ADA">
        <w:rPr>
          <w:rFonts w:hint="eastAsia"/>
          <w:color w:val="auto"/>
        </w:rPr>
        <w:t>の場合、本数間伐率にして４０％から５０％程度の間伐を行い、</w:t>
      </w:r>
      <w:r w:rsidR="000006B8" w:rsidRPr="00756ADA">
        <w:rPr>
          <w:rFonts w:hint="eastAsia"/>
          <w:color w:val="auto"/>
        </w:rPr>
        <w:t>数年後</w:t>
      </w:r>
      <w:r w:rsidRPr="00756ADA">
        <w:rPr>
          <w:rFonts w:hint="eastAsia"/>
          <w:color w:val="auto"/>
        </w:rPr>
        <w:t>に</w:t>
      </w:r>
      <w:r w:rsidR="000006B8" w:rsidRPr="00756ADA">
        <w:rPr>
          <w:rFonts w:hint="eastAsia"/>
          <w:color w:val="auto"/>
        </w:rPr>
        <w:t>森林内の状況を考慮し、</w:t>
      </w:r>
      <w:r w:rsidRPr="00756ADA">
        <w:rPr>
          <w:rFonts w:hint="eastAsia"/>
          <w:color w:val="auto"/>
        </w:rPr>
        <w:t>４０％程度の間伐を行う。</w:t>
      </w:r>
    </w:p>
    <w:p w14:paraId="77E7B2B6" w14:textId="77777777" w:rsidR="003B7E1F" w:rsidRPr="00756ADA" w:rsidRDefault="003B7E1F" w:rsidP="003B7E1F">
      <w:pPr>
        <w:adjustRightInd/>
        <w:ind w:leftChars="100" w:left="480" w:hangingChars="100" w:hanging="240"/>
        <w:rPr>
          <w:color w:val="auto"/>
        </w:rPr>
      </w:pPr>
      <w:r w:rsidRPr="00756ADA">
        <w:rPr>
          <w:rFonts w:hint="eastAsia"/>
          <w:color w:val="auto"/>
        </w:rPr>
        <w:t xml:space="preserve">　　また、樹冠長率が２０％程度まで低下した森林は、間伐を行っても健全な森林に戻すことは困難なことから、このような場合は皆伐更新することが望ましい。</w:t>
      </w:r>
    </w:p>
    <w:p w14:paraId="3E47CD1A" w14:textId="1BE8A549" w:rsidR="00A06D09" w:rsidRPr="00756ADA" w:rsidRDefault="00A06D09" w:rsidP="00A06D09">
      <w:pPr>
        <w:adjustRightInd/>
        <w:rPr>
          <w:rFonts w:hAnsi="Times New Roman" w:cs="Times New Roman"/>
          <w:color w:val="auto"/>
        </w:rPr>
      </w:pPr>
      <w:r w:rsidRPr="00756ADA">
        <w:rPr>
          <w:rFonts w:hint="eastAsia"/>
          <w:color w:val="auto"/>
        </w:rPr>
        <w:lastRenderedPageBreak/>
        <w:t>第</w:t>
      </w:r>
      <w:r w:rsidR="009564BB" w:rsidRPr="00756ADA">
        <w:rPr>
          <w:rFonts w:hint="eastAsia"/>
          <w:color w:val="auto"/>
        </w:rPr>
        <w:t>４　公益的機能別施業森林等の</w:t>
      </w:r>
      <w:r w:rsidRPr="00756ADA">
        <w:rPr>
          <w:rFonts w:hint="eastAsia"/>
          <w:color w:val="auto"/>
        </w:rPr>
        <w:t>整備に関する事項</w:t>
      </w:r>
    </w:p>
    <w:p w14:paraId="63943450" w14:textId="77777777" w:rsidR="00A06D09" w:rsidRPr="00756ADA" w:rsidRDefault="00A06D09" w:rsidP="00A06D09">
      <w:pPr>
        <w:adjustRightInd/>
        <w:rPr>
          <w:rFonts w:hAnsi="Times New Roman" w:cs="Times New Roman"/>
          <w:color w:val="auto"/>
        </w:rPr>
      </w:pPr>
      <w:r w:rsidRPr="00756ADA">
        <w:rPr>
          <w:rFonts w:hint="eastAsia"/>
          <w:color w:val="auto"/>
        </w:rPr>
        <w:t xml:space="preserve">　１　公益的機能別施業森林の区域及び当該区域</w:t>
      </w:r>
      <w:r w:rsidR="00D9073D" w:rsidRPr="00756ADA">
        <w:rPr>
          <w:rFonts w:hint="eastAsia"/>
          <w:color w:val="auto"/>
        </w:rPr>
        <w:t>内</w:t>
      </w:r>
      <w:r w:rsidRPr="00756ADA">
        <w:rPr>
          <w:rFonts w:hint="eastAsia"/>
          <w:color w:val="auto"/>
        </w:rPr>
        <w:t>における森林施業の方法</w:t>
      </w:r>
    </w:p>
    <w:p w14:paraId="47A7C10C" w14:textId="77777777" w:rsidR="00A06D09" w:rsidRPr="00756ADA" w:rsidRDefault="00D473B0" w:rsidP="00A06D09">
      <w:pPr>
        <w:adjustRightInd/>
        <w:rPr>
          <w:rFonts w:hAnsi="Times New Roman" w:cs="Times New Roman"/>
          <w:color w:val="auto"/>
        </w:rPr>
      </w:pPr>
      <w:r w:rsidRPr="00756ADA">
        <w:rPr>
          <w:rFonts w:hint="eastAsia"/>
          <w:color w:val="auto"/>
        </w:rPr>
        <w:t xml:space="preserve">　（１）水源</w:t>
      </w:r>
      <w:r w:rsidR="000D7DC1" w:rsidRPr="00756ADA">
        <w:rPr>
          <w:rFonts w:hint="eastAsia"/>
          <w:color w:val="auto"/>
        </w:rPr>
        <w:t>の</w:t>
      </w:r>
      <w:r w:rsidR="00A06D09" w:rsidRPr="00756ADA">
        <w:rPr>
          <w:rFonts w:hint="eastAsia"/>
          <w:color w:val="auto"/>
        </w:rPr>
        <w:t>涵養の機能の維持増進を図るための森林施業を推進すべき森林</w:t>
      </w:r>
    </w:p>
    <w:p w14:paraId="09A5B6FD" w14:textId="77777777" w:rsidR="00A06D09" w:rsidRPr="00756ADA" w:rsidRDefault="00A06D09" w:rsidP="00A06D09">
      <w:pPr>
        <w:adjustRightInd/>
        <w:rPr>
          <w:rFonts w:hAnsi="Times New Roman" w:cs="Times New Roman"/>
          <w:color w:val="auto"/>
        </w:rPr>
      </w:pPr>
      <w:r w:rsidRPr="00756ADA">
        <w:rPr>
          <w:rFonts w:hint="eastAsia"/>
          <w:color w:val="auto"/>
        </w:rPr>
        <w:t xml:space="preserve">　　　ア　区域の設定</w:t>
      </w:r>
    </w:p>
    <w:p w14:paraId="3569C248" w14:textId="77777777" w:rsidR="00A06D09" w:rsidRPr="00756ADA" w:rsidRDefault="00A06D09" w:rsidP="00A06D09">
      <w:pPr>
        <w:adjustRightInd/>
        <w:rPr>
          <w:rFonts w:hAnsi="Times New Roman" w:cs="Times New Roman"/>
          <w:color w:val="auto"/>
        </w:rPr>
      </w:pPr>
      <w:r w:rsidRPr="00756ADA">
        <w:rPr>
          <w:rFonts w:hint="eastAsia"/>
          <w:color w:val="auto"/>
        </w:rPr>
        <w:t xml:space="preserve">　　　　　　別表１のとおり。</w:t>
      </w:r>
    </w:p>
    <w:p w14:paraId="354F0ABD" w14:textId="77777777" w:rsidR="00A06D09" w:rsidRPr="00756ADA" w:rsidRDefault="00A06D09" w:rsidP="00A06D09">
      <w:pPr>
        <w:adjustRightInd/>
        <w:rPr>
          <w:color w:val="auto"/>
        </w:rPr>
      </w:pPr>
      <w:r w:rsidRPr="00756ADA">
        <w:rPr>
          <w:rFonts w:hint="eastAsia"/>
          <w:color w:val="auto"/>
        </w:rPr>
        <w:t xml:space="preserve">　　　イ　森林施業の方法</w:t>
      </w:r>
    </w:p>
    <w:p w14:paraId="345BD28C" w14:textId="77777777" w:rsidR="003E6BBD" w:rsidRPr="00756ADA" w:rsidRDefault="00556516" w:rsidP="001A3FF8">
      <w:pPr>
        <w:adjustRightInd/>
        <w:ind w:left="1200" w:hangingChars="500" w:hanging="1200"/>
        <w:rPr>
          <w:color w:val="auto"/>
        </w:rPr>
      </w:pPr>
      <w:r w:rsidRPr="00756ADA">
        <w:rPr>
          <w:rFonts w:hint="eastAsia"/>
          <w:color w:val="auto"/>
        </w:rPr>
        <w:t xml:space="preserve">　　　　　</w:t>
      </w:r>
      <w:r w:rsidR="008E659A" w:rsidRPr="00756ADA">
        <w:rPr>
          <w:rFonts w:hint="eastAsia"/>
          <w:color w:val="auto"/>
        </w:rPr>
        <w:t xml:space="preserve">　</w:t>
      </w:r>
      <w:r w:rsidR="003E6BBD" w:rsidRPr="00756ADA">
        <w:rPr>
          <w:rFonts w:hint="eastAsia"/>
          <w:color w:val="auto"/>
        </w:rPr>
        <w:t>下層植生や樹木の根を発達させる施業を基本とし、伐期の延長、伐採に伴って発生する裸地の縮小及び分散を図るよう努めることとし、以下の伐</w:t>
      </w:r>
      <w:r w:rsidR="00C30636" w:rsidRPr="00756ADA">
        <w:rPr>
          <w:rFonts w:hint="eastAsia"/>
          <w:color w:val="auto"/>
        </w:rPr>
        <w:t>期齢の下限に従った森林施業を推進すべき森林の区域については別表２</w:t>
      </w:r>
      <w:r w:rsidR="003E6BBD" w:rsidRPr="00756ADA">
        <w:rPr>
          <w:rFonts w:hint="eastAsia"/>
          <w:color w:val="auto"/>
        </w:rPr>
        <w:t>のとおりとする。</w:t>
      </w:r>
    </w:p>
    <w:p w14:paraId="41A90F30" w14:textId="77777777" w:rsidR="003E6BBD" w:rsidRPr="00756ADA" w:rsidRDefault="003E6BBD" w:rsidP="003E6BBD">
      <w:pPr>
        <w:adjustRightInd/>
        <w:ind w:leftChars="400" w:left="960" w:firstLineChars="100" w:firstLine="240"/>
        <w:rPr>
          <w:color w:val="auto"/>
        </w:rPr>
      </w:pPr>
    </w:p>
    <w:p w14:paraId="0DB88579" w14:textId="77777777" w:rsidR="003E6BBD" w:rsidRPr="00756ADA" w:rsidRDefault="003E6BBD" w:rsidP="003E6BBD">
      <w:pPr>
        <w:adjustRightInd/>
        <w:rPr>
          <w:rFonts w:hAnsi="Times New Roman" w:cs="Times New Roman"/>
          <w:color w:val="auto"/>
        </w:rPr>
      </w:pPr>
      <w:r w:rsidRPr="00756ADA">
        <w:rPr>
          <w:rFonts w:hint="eastAsia"/>
          <w:color w:val="auto"/>
        </w:rPr>
        <w:t>◇森林の伐期齢の下限</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205"/>
        <w:gridCol w:w="1204"/>
        <w:gridCol w:w="1085"/>
        <w:gridCol w:w="1566"/>
        <w:gridCol w:w="1325"/>
        <w:gridCol w:w="1566"/>
      </w:tblGrid>
      <w:tr w:rsidR="00756ADA" w:rsidRPr="00756ADA" w14:paraId="1F759AF6" w14:textId="77777777" w:rsidTr="00B734A8">
        <w:tc>
          <w:tcPr>
            <w:tcW w:w="1566" w:type="dxa"/>
            <w:vMerge w:val="restart"/>
            <w:tcBorders>
              <w:top w:val="single" w:sz="4" w:space="0" w:color="000000"/>
              <w:left w:val="single" w:sz="4" w:space="0" w:color="000000"/>
              <w:bottom w:val="nil"/>
              <w:right w:val="single" w:sz="4" w:space="0" w:color="000000"/>
            </w:tcBorders>
          </w:tcPr>
          <w:p w14:paraId="7AE52F0C" w14:textId="77777777" w:rsidR="003E6BBD" w:rsidRPr="00756ADA" w:rsidRDefault="003E6BBD" w:rsidP="003E6BBD">
            <w:pPr>
              <w:suppressAutoHyphens/>
              <w:kinsoku w:val="0"/>
              <w:wordWrap w:val="0"/>
              <w:autoSpaceDE w:val="0"/>
              <w:autoSpaceDN w:val="0"/>
              <w:spacing w:line="332" w:lineRule="atLeast"/>
              <w:jc w:val="left"/>
              <w:rPr>
                <w:rFonts w:hAnsi="Times New Roman" w:cs="Times New Roman"/>
                <w:color w:val="auto"/>
              </w:rPr>
            </w:pPr>
            <w:r w:rsidRPr="00756ADA">
              <w:rPr>
                <w:color w:val="auto"/>
              </w:rPr>
              <w:t xml:space="preserve">  </w:t>
            </w:r>
            <w:r w:rsidRPr="00756ADA">
              <w:rPr>
                <w:rFonts w:hint="eastAsia"/>
                <w:color w:val="auto"/>
              </w:rPr>
              <w:t>地　　域</w:t>
            </w:r>
          </w:p>
          <w:p w14:paraId="454AD320" w14:textId="77777777" w:rsidR="003E6BBD" w:rsidRPr="00756ADA" w:rsidRDefault="003E6BBD" w:rsidP="003E6BBD">
            <w:pPr>
              <w:suppressAutoHyphens/>
              <w:kinsoku w:val="0"/>
              <w:wordWrap w:val="0"/>
              <w:autoSpaceDE w:val="0"/>
              <w:autoSpaceDN w:val="0"/>
              <w:spacing w:line="332" w:lineRule="atLeast"/>
              <w:jc w:val="left"/>
              <w:rPr>
                <w:rFonts w:hAnsi="Times New Roman" w:cs="Times New Roman"/>
                <w:color w:val="auto"/>
              </w:rPr>
            </w:pPr>
          </w:p>
        </w:tc>
        <w:tc>
          <w:tcPr>
            <w:tcW w:w="7951" w:type="dxa"/>
            <w:gridSpan w:val="6"/>
            <w:tcBorders>
              <w:top w:val="single" w:sz="4" w:space="0" w:color="000000"/>
              <w:left w:val="single" w:sz="4" w:space="0" w:color="000000"/>
              <w:bottom w:val="single" w:sz="4" w:space="0" w:color="000000"/>
              <w:right w:val="single" w:sz="4" w:space="0" w:color="000000"/>
            </w:tcBorders>
          </w:tcPr>
          <w:p w14:paraId="62923E87"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樹　　　　　　種</w:t>
            </w:r>
          </w:p>
        </w:tc>
      </w:tr>
      <w:tr w:rsidR="00756ADA" w:rsidRPr="00756ADA" w14:paraId="516B482B" w14:textId="77777777" w:rsidTr="00B734A8">
        <w:tc>
          <w:tcPr>
            <w:tcW w:w="1566" w:type="dxa"/>
            <w:vMerge/>
            <w:tcBorders>
              <w:top w:val="nil"/>
              <w:left w:val="single" w:sz="4" w:space="0" w:color="000000"/>
              <w:bottom w:val="single" w:sz="4" w:space="0" w:color="000000"/>
              <w:right w:val="single" w:sz="4" w:space="0" w:color="000000"/>
            </w:tcBorders>
          </w:tcPr>
          <w:p w14:paraId="7DC681A4" w14:textId="77777777" w:rsidR="003E6BBD" w:rsidRPr="00756ADA" w:rsidRDefault="003E6BBD" w:rsidP="003E6BBD">
            <w:pPr>
              <w:overflowPunct/>
              <w:autoSpaceDE w:val="0"/>
              <w:autoSpaceDN w:val="0"/>
              <w:jc w:val="left"/>
              <w:textAlignment w:val="auto"/>
              <w:rPr>
                <w:rFonts w:hAnsi="Times New Roman"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14:paraId="43686C36"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スギ</w:t>
            </w:r>
          </w:p>
        </w:tc>
        <w:tc>
          <w:tcPr>
            <w:tcW w:w="1204" w:type="dxa"/>
            <w:tcBorders>
              <w:top w:val="single" w:sz="4" w:space="0" w:color="000000"/>
              <w:left w:val="single" w:sz="4" w:space="0" w:color="000000"/>
              <w:bottom w:val="single" w:sz="4" w:space="0" w:color="000000"/>
              <w:right w:val="single" w:sz="4" w:space="0" w:color="000000"/>
            </w:tcBorders>
          </w:tcPr>
          <w:p w14:paraId="180C225F"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ヒノキ</w:t>
            </w:r>
          </w:p>
        </w:tc>
        <w:tc>
          <w:tcPr>
            <w:tcW w:w="1085" w:type="dxa"/>
            <w:tcBorders>
              <w:top w:val="single" w:sz="4" w:space="0" w:color="000000"/>
              <w:left w:val="single" w:sz="4" w:space="0" w:color="000000"/>
              <w:bottom w:val="single" w:sz="4" w:space="0" w:color="000000"/>
              <w:right w:val="single" w:sz="4" w:space="0" w:color="000000"/>
            </w:tcBorders>
          </w:tcPr>
          <w:p w14:paraId="248F4651"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マツ</w:t>
            </w:r>
          </w:p>
        </w:tc>
        <w:tc>
          <w:tcPr>
            <w:tcW w:w="1566" w:type="dxa"/>
            <w:tcBorders>
              <w:top w:val="single" w:sz="4" w:space="0" w:color="000000"/>
              <w:left w:val="single" w:sz="4" w:space="0" w:color="000000"/>
              <w:bottom w:val="single" w:sz="4" w:space="0" w:color="000000"/>
              <w:right w:val="single" w:sz="4" w:space="0" w:color="000000"/>
            </w:tcBorders>
          </w:tcPr>
          <w:p w14:paraId="278966EC"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その他針葉樹</w:t>
            </w:r>
          </w:p>
        </w:tc>
        <w:tc>
          <w:tcPr>
            <w:tcW w:w="1325" w:type="dxa"/>
            <w:tcBorders>
              <w:top w:val="single" w:sz="4" w:space="0" w:color="000000"/>
              <w:left w:val="single" w:sz="4" w:space="0" w:color="000000"/>
              <w:bottom w:val="single" w:sz="4" w:space="0" w:color="000000"/>
              <w:right w:val="single" w:sz="4" w:space="0" w:color="000000"/>
            </w:tcBorders>
          </w:tcPr>
          <w:p w14:paraId="5D3E28E0"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クヌギ</w:t>
            </w:r>
          </w:p>
        </w:tc>
        <w:tc>
          <w:tcPr>
            <w:tcW w:w="1566" w:type="dxa"/>
            <w:tcBorders>
              <w:top w:val="single" w:sz="4" w:space="0" w:color="000000"/>
              <w:left w:val="single" w:sz="4" w:space="0" w:color="000000"/>
              <w:bottom w:val="single" w:sz="4" w:space="0" w:color="000000"/>
              <w:right w:val="single" w:sz="4" w:space="0" w:color="000000"/>
            </w:tcBorders>
          </w:tcPr>
          <w:p w14:paraId="34B2FB9B"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その他広葉樹</w:t>
            </w:r>
          </w:p>
        </w:tc>
      </w:tr>
      <w:tr w:rsidR="003E6BBD" w:rsidRPr="00756ADA" w14:paraId="75AE33C6" w14:textId="77777777" w:rsidTr="00B734A8">
        <w:tc>
          <w:tcPr>
            <w:tcW w:w="1566" w:type="dxa"/>
            <w:tcBorders>
              <w:top w:val="single" w:sz="4" w:space="0" w:color="000000"/>
              <w:left w:val="single" w:sz="4" w:space="0" w:color="000000"/>
              <w:bottom w:val="single" w:sz="4" w:space="0" w:color="000000"/>
              <w:right w:val="single" w:sz="4" w:space="0" w:color="000000"/>
            </w:tcBorders>
          </w:tcPr>
          <w:p w14:paraId="1BBC71D0" w14:textId="77777777" w:rsidR="003E6BBD" w:rsidRPr="00756ADA" w:rsidRDefault="00141F68" w:rsidP="003E6BBD">
            <w:pPr>
              <w:suppressAutoHyphens/>
              <w:kinsoku w:val="0"/>
              <w:wordWrap w:val="0"/>
              <w:autoSpaceDE w:val="0"/>
              <w:autoSpaceDN w:val="0"/>
              <w:spacing w:line="332" w:lineRule="atLeast"/>
              <w:jc w:val="left"/>
              <w:rPr>
                <w:rFonts w:hAnsi="Times New Roman" w:cs="Times New Roman"/>
                <w:color w:val="auto"/>
              </w:rPr>
            </w:pPr>
            <w:r w:rsidRPr="00756ADA">
              <w:rPr>
                <w:rFonts w:hint="eastAsia"/>
                <w:color w:val="auto"/>
              </w:rPr>
              <w:t>鳥羽</w:t>
            </w:r>
            <w:r w:rsidR="003E6BBD" w:rsidRPr="00756ADA">
              <w:rPr>
                <w:rFonts w:hint="eastAsia"/>
                <w:color w:val="auto"/>
              </w:rPr>
              <w:t>市全域</w:t>
            </w:r>
          </w:p>
        </w:tc>
        <w:tc>
          <w:tcPr>
            <w:tcW w:w="1205" w:type="dxa"/>
            <w:tcBorders>
              <w:top w:val="single" w:sz="4" w:space="0" w:color="000000"/>
              <w:left w:val="single" w:sz="4" w:space="0" w:color="000000"/>
              <w:bottom w:val="single" w:sz="4" w:space="0" w:color="000000"/>
              <w:right w:val="single" w:sz="4" w:space="0" w:color="000000"/>
            </w:tcBorders>
          </w:tcPr>
          <w:p w14:paraId="27670A63"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４５年</w:t>
            </w:r>
          </w:p>
        </w:tc>
        <w:tc>
          <w:tcPr>
            <w:tcW w:w="1204" w:type="dxa"/>
            <w:tcBorders>
              <w:top w:val="single" w:sz="4" w:space="0" w:color="000000"/>
              <w:left w:val="single" w:sz="4" w:space="0" w:color="000000"/>
              <w:bottom w:val="single" w:sz="4" w:space="0" w:color="000000"/>
              <w:right w:val="single" w:sz="4" w:space="0" w:color="000000"/>
            </w:tcBorders>
          </w:tcPr>
          <w:p w14:paraId="370638EE"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５０年</w:t>
            </w:r>
          </w:p>
        </w:tc>
        <w:tc>
          <w:tcPr>
            <w:tcW w:w="1085" w:type="dxa"/>
            <w:tcBorders>
              <w:top w:val="single" w:sz="4" w:space="0" w:color="000000"/>
              <w:left w:val="single" w:sz="4" w:space="0" w:color="000000"/>
              <w:bottom w:val="single" w:sz="4" w:space="0" w:color="000000"/>
              <w:right w:val="single" w:sz="4" w:space="0" w:color="000000"/>
            </w:tcBorders>
          </w:tcPr>
          <w:p w14:paraId="04C2C873"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４５年</w:t>
            </w:r>
          </w:p>
        </w:tc>
        <w:tc>
          <w:tcPr>
            <w:tcW w:w="1566" w:type="dxa"/>
            <w:tcBorders>
              <w:top w:val="single" w:sz="4" w:space="0" w:color="000000"/>
              <w:left w:val="single" w:sz="4" w:space="0" w:color="000000"/>
              <w:bottom w:val="single" w:sz="4" w:space="0" w:color="000000"/>
              <w:right w:val="single" w:sz="4" w:space="0" w:color="000000"/>
            </w:tcBorders>
          </w:tcPr>
          <w:p w14:paraId="3F9089EB"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４５年</w:t>
            </w:r>
          </w:p>
        </w:tc>
        <w:tc>
          <w:tcPr>
            <w:tcW w:w="1325" w:type="dxa"/>
            <w:tcBorders>
              <w:top w:val="single" w:sz="4" w:space="0" w:color="000000"/>
              <w:left w:val="single" w:sz="4" w:space="0" w:color="000000"/>
              <w:bottom w:val="single" w:sz="4" w:space="0" w:color="000000"/>
              <w:right w:val="single" w:sz="4" w:space="0" w:color="000000"/>
            </w:tcBorders>
          </w:tcPr>
          <w:p w14:paraId="2707C14F"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２０年</w:t>
            </w:r>
          </w:p>
        </w:tc>
        <w:tc>
          <w:tcPr>
            <w:tcW w:w="1566" w:type="dxa"/>
            <w:tcBorders>
              <w:top w:val="single" w:sz="4" w:space="0" w:color="000000"/>
              <w:left w:val="single" w:sz="4" w:space="0" w:color="000000"/>
              <w:bottom w:val="single" w:sz="4" w:space="0" w:color="000000"/>
              <w:right w:val="single" w:sz="4" w:space="0" w:color="000000"/>
            </w:tcBorders>
          </w:tcPr>
          <w:p w14:paraId="6F8FAB5E"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２５年</w:t>
            </w:r>
          </w:p>
        </w:tc>
      </w:tr>
    </w:tbl>
    <w:p w14:paraId="368CA39B" w14:textId="77777777" w:rsidR="00695632" w:rsidRPr="00756ADA" w:rsidRDefault="00695632" w:rsidP="00A06D09">
      <w:pPr>
        <w:adjustRightInd/>
        <w:rPr>
          <w:color w:val="auto"/>
        </w:rPr>
      </w:pPr>
    </w:p>
    <w:p w14:paraId="04BDB5C1" w14:textId="03A6F188" w:rsidR="00A06D09" w:rsidRPr="00756ADA" w:rsidRDefault="00D473B0" w:rsidP="00A06D09">
      <w:pPr>
        <w:adjustRightInd/>
        <w:rPr>
          <w:rFonts w:hAnsi="Times New Roman" w:cs="Times New Roman"/>
          <w:color w:val="auto"/>
        </w:rPr>
      </w:pPr>
      <w:r w:rsidRPr="00756ADA">
        <w:rPr>
          <w:rFonts w:hint="eastAsia"/>
          <w:color w:val="auto"/>
        </w:rPr>
        <w:t xml:space="preserve">　（２）土地に関する災害の防止及び土壌保全の機能、快適な環境</w:t>
      </w:r>
      <w:r w:rsidR="00A06D09" w:rsidRPr="00756ADA">
        <w:rPr>
          <w:rFonts w:hint="eastAsia"/>
          <w:color w:val="auto"/>
        </w:rPr>
        <w:t xml:space="preserve">形成の機能又は保　　　</w:t>
      </w:r>
      <w:r w:rsidRPr="00756ADA">
        <w:rPr>
          <w:rFonts w:hint="eastAsia"/>
          <w:color w:val="auto"/>
        </w:rPr>
        <w:t xml:space="preserve">　</w:t>
      </w:r>
      <w:r w:rsidR="00A06D09" w:rsidRPr="00756ADA">
        <w:rPr>
          <w:rFonts w:hint="eastAsia"/>
          <w:color w:val="auto"/>
        </w:rPr>
        <w:t>健文化機能の維持増進を図るための森林施業を推進すべき森林</w:t>
      </w:r>
    </w:p>
    <w:p w14:paraId="7CF272B8" w14:textId="77777777" w:rsidR="00A06D09" w:rsidRPr="00756ADA" w:rsidRDefault="00A06D09" w:rsidP="00A06D09">
      <w:pPr>
        <w:adjustRightInd/>
        <w:rPr>
          <w:color w:val="auto"/>
        </w:rPr>
      </w:pPr>
      <w:r w:rsidRPr="00756ADA">
        <w:rPr>
          <w:rFonts w:hint="eastAsia"/>
          <w:color w:val="auto"/>
        </w:rPr>
        <w:t xml:space="preserve">　　　ア　区域の設定</w:t>
      </w:r>
    </w:p>
    <w:p w14:paraId="7C27F33A" w14:textId="77777777" w:rsidR="003E6BBD" w:rsidRPr="00756ADA" w:rsidRDefault="003E6BBD" w:rsidP="003E6BBD">
      <w:pPr>
        <w:adjustRightInd/>
        <w:ind w:firstLineChars="400" w:firstLine="960"/>
        <w:rPr>
          <w:rFonts w:hAnsi="Times New Roman" w:cs="Times New Roman"/>
          <w:color w:val="auto"/>
        </w:rPr>
      </w:pPr>
      <w:r w:rsidRPr="00756ADA">
        <w:rPr>
          <w:rFonts w:hint="eastAsia"/>
          <w:color w:val="auto"/>
        </w:rPr>
        <w:t>次の①から④までに掲げる森林の区域を別表１のとおり定める。</w:t>
      </w:r>
    </w:p>
    <w:p w14:paraId="23AAF7FA" w14:textId="77777777" w:rsidR="00A06D09" w:rsidRPr="00756ADA" w:rsidRDefault="00D473B0" w:rsidP="001A3FF8">
      <w:pPr>
        <w:numPr>
          <w:ilvl w:val="0"/>
          <w:numId w:val="10"/>
        </w:numPr>
        <w:adjustRightInd/>
        <w:ind w:left="851" w:hanging="131"/>
        <w:rPr>
          <w:rFonts w:hAnsi="Times New Roman" w:cs="Times New Roman"/>
          <w:color w:val="auto"/>
        </w:rPr>
      </w:pPr>
      <w:r w:rsidRPr="00756ADA">
        <w:rPr>
          <w:rFonts w:hint="eastAsia"/>
          <w:color w:val="auto"/>
        </w:rPr>
        <w:t>土地に関する災害の防止及び土壌</w:t>
      </w:r>
      <w:r w:rsidR="000D7DC1" w:rsidRPr="00756ADA">
        <w:rPr>
          <w:rFonts w:hint="eastAsia"/>
          <w:color w:val="auto"/>
        </w:rPr>
        <w:t>の</w:t>
      </w:r>
      <w:r w:rsidR="00A06D09" w:rsidRPr="00756ADA">
        <w:rPr>
          <w:rFonts w:hint="eastAsia"/>
          <w:color w:val="auto"/>
        </w:rPr>
        <w:t>保全の機能の維持増進を図る</w:t>
      </w:r>
      <w:r w:rsidR="000D7DC1" w:rsidRPr="00756ADA">
        <w:rPr>
          <w:rFonts w:hint="eastAsia"/>
          <w:color w:val="auto"/>
        </w:rPr>
        <w:t>ための森林施</w:t>
      </w:r>
      <w:r w:rsidR="001A3FF8" w:rsidRPr="00756ADA">
        <w:rPr>
          <w:rFonts w:hint="eastAsia"/>
          <w:color w:val="auto"/>
        </w:rPr>
        <w:t xml:space="preserve">　</w:t>
      </w:r>
      <w:r w:rsidR="001A3FF8" w:rsidRPr="00756ADA">
        <w:rPr>
          <w:color w:val="auto"/>
        </w:rPr>
        <w:t xml:space="preserve"> </w:t>
      </w:r>
      <w:r w:rsidR="000D7DC1" w:rsidRPr="00756ADA">
        <w:rPr>
          <w:rFonts w:hint="eastAsia"/>
          <w:color w:val="auto"/>
        </w:rPr>
        <w:t>業を推進すべき</w:t>
      </w:r>
      <w:r w:rsidR="00A06D09" w:rsidRPr="00756ADA">
        <w:rPr>
          <w:rFonts w:hint="eastAsia"/>
          <w:color w:val="auto"/>
        </w:rPr>
        <w:t>森林</w:t>
      </w:r>
    </w:p>
    <w:p w14:paraId="70F7E7B1" w14:textId="77777777" w:rsidR="00A06D09" w:rsidRPr="00756ADA" w:rsidRDefault="00D473B0" w:rsidP="001A3FF8">
      <w:pPr>
        <w:numPr>
          <w:ilvl w:val="0"/>
          <w:numId w:val="10"/>
        </w:numPr>
        <w:adjustRightInd/>
        <w:rPr>
          <w:rFonts w:hAnsi="Times New Roman" w:cs="Times New Roman"/>
          <w:color w:val="auto"/>
        </w:rPr>
      </w:pPr>
      <w:r w:rsidRPr="00756ADA">
        <w:rPr>
          <w:rFonts w:hint="eastAsia"/>
          <w:color w:val="auto"/>
        </w:rPr>
        <w:t>快適な環境</w:t>
      </w:r>
      <w:r w:rsidR="000D7DC1" w:rsidRPr="00756ADA">
        <w:rPr>
          <w:rFonts w:hint="eastAsia"/>
          <w:color w:val="auto"/>
        </w:rPr>
        <w:t>の</w:t>
      </w:r>
      <w:r w:rsidR="00A06D09" w:rsidRPr="00756ADA">
        <w:rPr>
          <w:rFonts w:hint="eastAsia"/>
          <w:color w:val="auto"/>
        </w:rPr>
        <w:t>形成の機能の維持増進を図る</w:t>
      </w:r>
      <w:r w:rsidR="000D7DC1" w:rsidRPr="00756ADA">
        <w:rPr>
          <w:rFonts w:hint="eastAsia"/>
          <w:color w:val="auto"/>
        </w:rPr>
        <w:t>ための森林施業を推進すべき</w:t>
      </w:r>
      <w:r w:rsidR="00A06D09" w:rsidRPr="00756ADA">
        <w:rPr>
          <w:rFonts w:hint="eastAsia"/>
          <w:color w:val="auto"/>
        </w:rPr>
        <w:t>森林</w:t>
      </w:r>
    </w:p>
    <w:p w14:paraId="71806224" w14:textId="77777777" w:rsidR="00A06D09" w:rsidRPr="00756ADA" w:rsidRDefault="00A06D09" w:rsidP="001A3FF8">
      <w:pPr>
        <w:numPr>
          <w:ilvl w:val="0"/>
          <w:numId w:val="10"/>
        </w:numPr>
        <w:adjustRightInd/>
        <w:rPr>
          <w:rFonts w:hAnsi="Times New Roman" w:cs="Times New Roman"/>
          <w:color w:val="auto"/>
        </w:rPr>
      </w:pPr>
      <w:r w:rsidRPr="00756ADA">
        <w:rPr>
          <w:rFonts w:hint="eastAsia"/>
          <w:color w:val="auto"/>
        </w:rPr>
        <w:t>保健文化機能の維持増進を図る</w:t>
      </w:r>
      <w:r w:rsidR="000D7DC1" w:rsidRPr="00756ADA">
        <w:rPr>
          <w:rFonts w:hint="eastAsia"/>
          <w:color w:val="auto"/>
        </w:rPr>
        <w:t>ための森林施業を推進すべき</w:t>
      </w:r>
      <w:r w:rsidRPr="00756ADA">
        <w:rPr>
          <w:rFonts w:hint="eastAsia"/>
          <w:color w:val="auto"/>
        </w:rPr>
        <w:t>森林</w:t>
      </w:r>
    </w:p>
    <w:p w14:paraId="6541EE32" w14:textId="77777777" w:rsidR="003E6BBD" w:rsidRPr="00756ADA" w:rsidRDefault="001A3FF8" w:rsidP="001A3FF8">
      <w:pPr>
        <w:adjustRightInd/>
        <w:ind w:left="240" w:firstLineChars="200" w:firstLine="480"/>
        <w:rPr>
          <w:color w:val="auto"/>
        </w:rPr>
      </w:pPr>
      <w:r w:rsidRPr="00756ADA">
        <w:rPr>
          <w:rFonts w:hint="eastAsia"/>
          <w:color w:val="auto"/>
        </w:rPr>
        <w:t>④</w:t>
      </w:r>
      <w:r w:rsidR="003E6BBD" w:rsidRPr="00756ADA">
        <w:rPr>
          <w:rFonts w:hint="eastAsia"/>
          <w:color w:val="auto"/>
        </w:rPr>
        <w:t>その他公益的機能の維持増進を図るための森林施業を推進すべき森林</w:t>
      </w:r>
    </w:p>
    <w:p w14:paraId="2D5BDC64" w14:textId="77777777" w:rsidR="003E6BBD" w:rsidRPr="00756ADA" w:rsidRDefault="003E6BBD" w:rsidP="003E6BBD">
      <w:pPr>
        <w:adjustRightInd/>
        <w:ind w:left="720"/>
        <w:rPr>
          <w:color w:val="auto"/>
        </w:rPr>
      </w:pPr>
    </w:p>
    <w:p w14:paraId="3822B535" w14:textId="77777777" w:rsidR="00A06D09" w:rsidRPr="00756ADA" w:rsidRDefault="00A06D09" w:rsidP="00823720">
      <w:pPr>
        <w:adjustRightInd/>
        <w:ind w:firstLineChars="300" w:firstLine="720"/>
        <w:rPr>
          <w:color w:val="auto"/>
        </w:rPr>
      </w:pPr>
      <w:r w:rsidRPr="00756ADA">
        <w:rPr>
          <w:rFonts w:hint="eastAsia"/>
          <w:color w:val="auto"/>
        </w:rPr>
        <w:t>イ　森林施業の方法</w:t>
      </w:r>
    </w:p>
    <w:p w14:paraId="268E73AB" w14:textId="77777777" w:rsidR="003E6BBD" w:rsidRPr="00756ADA" w:rsidRDefault="00556516" w:rsidP="001A3FF8">
      <w:pPr>
        <w:adjustRightInd/>
        <w:ind w:leftChars="300" w:left="1200" w:hangingChars="200" w:hanging="480"/>
        <w:rPr>
          <w:rFonts w:hAnsi="Times New Roman" w:cs="Times New Roman"/>
          <w:color w:val="auto"/>
        </w:rPr>
      </w:pPr>
      <w:r w:rsidRPr="00756ADA">
        <w:rPr>
          <w:rFonts w:hint="eastAsia"/>
          <w:color w:val="auto"/>
        </w:rPr>
        <w:t xml:space="preserve">　　</w:t>
      </w:r>
      <w:r w:rsidR="008E659A" w:rsidRPr="00756ADA">
        <w:rPr>
          <w:rFonts w:hint="eastAsia"/>
          <w:color w:val="auto"/>
        </w:rPr>
        <w:t xml:space="preserve">　</w:t>
      </w:r>
      <w:r w:rsidR="00A06D09" w:rsidRPr="00756ADA">
        <w:rPr>
          <w:rFonts w:hint="eastAsia"/>
          <w:color w:val="auto"/>
        </w:rPr>
        <w:t>森林の齢級構成</w:t>
      </w:r>
      <w:r w:rsidRPr="00756ADA">
        <w:rPr>
          <w:rFonts w:hint="eastAsia"/>
          <w:color w:val="auto"/>
        </w:rPr>
        <w:t>、林道の整備状況等地域の実情からみて、これらの公益的機能</w:t>
      </w:r>
      <w:r w:rsidR="00A06D09" w:rsidRPr="00756ADA">
        <w:rPr>
          <w:rFonts w:hint="eastAsia"/>
          <w:color w:val="auto"/>
        </w:rPr>
        <w:t>の維持増進を図るために必要かつ適切と見込まれる場合は</w:t>
      </w:r>
      <w:r w:rsidRPr="00756ADA">
        <w:rPr>
          <w:rFonts w:hint="eastAsia"/>
          <w:color w:val="auto"/>
        </w:rPr>
        <w:t>、土壌の保全等を特に</w:t>
      </w:r>
      <w:r w:rsidR="00A06D09" w:rsidRPr="00756ADA">
        <w:rPr>
          <w:rFonts w:hint="eastAsia"/>
          <w:color w:val="auto"/>
        </w:rPr>
        <w:t>図る観点から、伐</w:t>
      </w:r>
      <w:r w:rsidRPr="00756ADA">
        <w:rPr>
          <w:rFonts w:hint="eastAsia"/>
          <w:color w:val="auto"/>
        </w:rPr>
        <w:t>採年齢を標準伐期齢の２倍程度まで延ばす長伐期施業や常に一</w:t>
      </w:r>
      <w:r w:rsidR="0019749C" w:rsidRPr="00756ADA">
        <w:rPr>
          <w:rFonts w:hint="eastAsia"/>
          <w:color w:val="auto"/>
        </w:rPr>
        <w:t>定以上の蓄積を維持する複層林施業に努めることとする。また、林地の安定化を目</w:t>
      </w:r>
      <w:r w:rsidR="00A06D09" w:rsidRPr="00756ADA">
        <w:rPr>
          <w:rFonts w:hint="eastAsia"/>
          <w:color w:val="auto"/>
        </w:rPr>
        <w:t>的とした未立木地</w:t>
      </w:r>
      <w:r w:rsidR="0019749C" w:rsidRPr="00756ADA">
        <w:rPr>
          <w:rFonts w:hint="eastAsia"/>
          <w:color w:val="auto"/>
        </w:rPr>
        <w:t>等への植栽を推進するほか、複層状態の森林へ誘導する際の広</w:t>
      </w:r>
      <w:r w:rsidR="00A06D09" w:rsidRPr="00756ADA">
        <w:rPr>
          <w:rFonts w:hint="eastAsia"/>
          <w:color w:val="auto"/>
        </w:rPr>
        <w:t>葉樹導入による針</w:t>
      </w:r>
      <w:r w:rsidR="0019749C" w:rsidRPr="00756ADA">
        <w:rPr>
          <w:rFonts w:hint="eastAsia"/>
          <w:color w:val="auto"/>
        </w:rPr>
        <w:t>広混交林化に努めることと</w:t>
      </w:r>
      <w:r w:rsidR="003E6BBD" w:rsidRPr="00756ADA">
        <w:rPr>
          <w:rFonts w:hint="eastAsia"/>
          <w:color w:val="auto"/>
        </w:rPr>
        <w:t>し、アの①から④までに掲げる森林の区域のうち、公益的機能の維持増進を図るため、以下の伐期齢の下限に従った森林施業その他の森林施業を推進すべきものを当該推進すべき森林施業の方法ごとに別表２のとおり定める。</w:t>
      </w:r>
    </w:p>
    <w:p w14:paraId="590295F7" w14:textId="40C88F04" w:rsidR="001A3FF8" w:rsidRPr="00756ADA" w:rsidRDefault="001A3FF8" w:rsidP="003E6BBD">
      <w:pPr>
        <w:adjustRightInd/>
        <w:rPr>
          <w:color w:val="auto"/>
        </w:rPr>
      </w:pPr>
    </w:p>
    <w:p w14:paraId="6923617F" w14:textId="0D602533" w:rsidR="009B5BDB" w:rsidRPr="00756ADA" w:rsidRDefault="009B5BDB" w:rsidP="003E6BBD">
      <w:pPr>
        <w:adjustRightInd/>
        <w:rPr>
          <w:color w:val="auto"/>
        </w:rPr>
      </w:pPr>
    </w:p>
    <w:p w14:paraId="3C7FC3C2" w14:textId="0C85C617" w:rsidR="009B5BDB" w:rsidRPr="00756ADA" w:rsidRDefault="009B5BDB" w:rsidP="003E6BBD">
      <w:pPr>
        <w:adjustRightInd/>
        <w:rPr>
          <w:color w:val="auto"/>
        </w:rPr>
      </w:pPr>
    </w:p>
    <w:p w14:paraId="030D2751" w14:textId="77777777" w:rsidR="009B5BDB" w:rsidRPr="00756ADA" w:rsidRDefault="009B5BDB" w:rsidP="003E6BBD">
      <w:pPr>
        <w:adjustRightInd/>
        <w:rPr>
          <w:color w:val="auto"/>
        </w:rPr>
      </w:pPr>
    </w:p>
    <w:p w14:paraId="53401400" w14:textId="77777777" w:rsidR="003E6BBD" w:rsidRPr="00756ADA" w:rsidRDefault="003E6BBD" w:rsidP="003E6BBD">
      <w:pPr>
        <w:adjustRightInd/>
        <w:rPr>
          <w:rFonts w:hAnsi="Times New Roman" w:cs="Times New Roman"/>
          <w:color w:val="auto"/>
        </w:rPr>
      </w:pPr>
      <w:r w:rsidRPr="00756ADA">
        <w:rPr>
          <w:rFonts w:hint="eastAsia"/>
          <w:color w:val="auto"/>
        </w:rPr>
        <w:lastRenderedPageBreak/>
        <w:t>◇長伐期を推進すべき森林の伐期齢の下限</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205"/>
        <w:gridCol w:w="1204"/>
        <w:gridCol w:w="1085"/>
        <w:gridCol w:w="1566"/>
        <w:gridCol w:w="1325"/>
        <w:gridCol w:w="1566"/>
      </w:tblGrid>
      <w:tr w:rsidR="00756ADA" w:rsidRPr="00756ADA" w14:paraId="09F07D94" w14:textId="77777777" w:rsidTr="00B734A8">
        <w:tc>
          <w:tcPr>
            <w:tcW w:w="1566" w:type="dxa"/>
            <w:vMerge w:val="restart"/>
            <w:tcBorders>
              <w:top w:val="single" w:sz="4" w:space="0" w:color="000000"/>
              <w:left w:val="single" w:sz="4" w:space="0" w:color="000000"/>
              <w:bottom w:val="nil"/>
              <w:right w:val="single" w:sz="4" w:space="0" w:color="000000"/>
            </w:tcBorders>
          </w:tcPr>
          <w:p w14:paraId="5C4C13B9" w14:textId="77777777" w:rsidR="003E6BBD" w:rsidRPr="00756ADA" w:rsidRDefault="003E6BBD" w:rsidP="003E6BBD">
            <w:pPr>
              <w:suppressAutoHyphens/>
              <w:kinsoku w:val="0"/>
              <w:wordWrap w:val="0"/>
              <w:autoSpaceDE w:val="0"/>
              <w:autoSpaceDN w:val="0"/>
              <w:spacing w:line="332" w:lineRule="atLeast"/>
              <w:jc w:val="left"/>
              <w:rPr>
                <w:rFonts w:hAnsi="Times New Roman" w:cs="Times New Roman"/>
                <w:color w:val="auto"/>
              </w:rPr>
            </w:pPr>
            <w:r w:rsidRPr="00756ADA">
              <w:rPr>
                <w:color w:val="auto"/>
              </w:rPr>
              <w:t xml:space="preserve">  </w:t>
            </w:r>
            <w:r w:rsidRPr="00756ADA">
              <w:rPr>
                <w:rFonts w:hint="eastAsia"/>
                <w:color w:val="auto"/>
              </w:rPr>
              <w:t>地　　域</w:t>
            </w:r>
          </w:p>
          <w:p w14:paraId="6D9D843C" w14:textId="77777777" w:rsidR="003E6BBD" w:rsidRPr="00756ADA" w:rsidRDefault="003E6BBD" w:rsidP="003E6BBD">
            <w:pPr>
              <w:suppressAutoHyphens/>
              <w:kinsoku w:val="0"/>
              <w:wordWrap w:val="0"/>
              <w:autoSpaceDE w:val="0"/>
              <w:autoSpaceDN w:val="0"/>
              <w:spacing w:line="332" w:lineRule="atLeast"/>
              <w:jc w:val="left"/>
              <w:rPr>
                <w:rFonts w:hAnsi="Times New Roman" w:cs="Times New Roman"/>
                <w:color w:val="auto"/>
              </w:rPr>
            </w:pPr>
          </w:p>
        </w:tc>
        <w:tc>
          <w:tcPr>
            <w:tcW w:w="7951" w:type="dxa"/>
            <w:gridSpan w:val="6"/>
            <w:tcBorders>
              <w:top w:val="single" w:sz="4" w:space="0" w:color="000000"/>
              <w:left w:val="single" w:sz="4" w:space="0" w:color="000000"/>
              <w:bottom w:val="single" w:sz="4" w:space="0" w:color="000000"/>
              <w:right w:val="single" w:sz="4" w:space="0" w:color="000000"/>
            </w:tcBorders>
          </w:tcPr>
          <w:p w14:paraId="4EE6DE71"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樹　　　　　　種</w:t>
            </w:r>
          </w:p>
        </w:tc>
      </w:tr>
      <w:tr w:rsidR="00756ADA" w:rsidRPr="00756ADA" w14:paraId="5F812264" w14:textId="77777777" w:rsidTr="00B734A8">
        <w:tc>
          <w:tcPr>
            <w:tcW w:w="1566" w:type="dxa"/>
            <w:vMerge/>
            <w:tcBorders>
              <w:top w:val="nil"/>
              <w:left w:val="single" w:sz="4" w:space="0" w:color="000000"/>
              <w:bottom w:val="single" w:sz="4" w:space="0" w:color="000000"/>
              <w:right w:val="single" w:sz="4" w:space="0" w:color="000000"/>
            </w:tcBorders>
          </w:tcPr>
          <w:p w14:paraId="6A0E5926" w14:textId="77777777" w:rsidR="003E6BBD" w:rsidRPr="00756ADA" w:rsidRDefault="003E6BBD" w:rsidP="003E6BBD">
            <w:pPr>
              <w:overflowPunct/>
              <w:autoSpaceDE w:val="0"/>
              <w:autoSpaceDN w:val="0"/>
              <w:jc w:val="left"/>
              <w:textAlignment w:val="auto"/>
              <w:rPr>
                <w:rFonts w:hAnsi="Times New Roman"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tcPr>
          <w:p w14:paraId="437F0476"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スギ</w:t>
            </w:r>
          </w:p>
        </w:tc>
        <w:tc>
          <w:tcPr>
            <w:tcW w:w="1204" w:type="dxa"/>
            <w:tcBorders>
              <w:top w:val="single" w:sz="4" w:space="0" w:color="000000"/>
              <w:left w:val="single" w:sz="4" w:space="0" w:color="000000"/>
              <w:bottom w:val="single" w:sz="4" w:space="0" w:color="000000"/>
              <w:right w:val="single" w:sz="4" w:space="0" w:color="000000"/>
            </w:tcBorders>
          </w:tcPr>
          <w:p w14:paraId="7ADAEDCB"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ヒノキ</w:t>
            </w:r>
          </w:p>
        </w:tc>
        <w:tc>
          <w:tcPr>
            <w:tcW w:w="1085" w:type="dxa"/>
            <w:tcBorders>
              <w:top w:val="single" w:sz="4" w:space="0" w:color="000000"/>
              <w:left w:val="single" w:sz="4" w:space="0" w:color="000000"/>
              <w:bottom w:val="single" w:sz="4" w:space="0" w:color="000000"/>
              <w:right w:val="single" w:sz="4" w:space="0" w:color="000000"/>
            </w:tcBorders>
          </w:tcPr>
          <w:p w14:paraId="3BE1772A"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マツ</w:t>
            </w:r>
          </w:p>
        </w:tc>
        <w:tc>
          <w:tcPr>
            <w:tcW w:w="1566" w:type="dxa"/>
            <w:tcBorders>
              <w:top w:val="single" w:sz="4" w:space="0" w:color="000000"/>
              <w:left w:val="single" w:sz="4" w:space="0" w:color="000000"/>
              <w:bottom w:val="single" w:sz="4" w:space="0" w:color="000000"/>
              <w:right w:val="single" w:sz="4" w:space="0" w:color="000000"/>
            </w:tcBorders>
          </w:tcPr>
          <w:p w14:paraId="53A547D2"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その他針葉樹</w:t>
            </w:r>
          </w:p>
        </w:tc>
        <w:tc>
          <w:tcPr>
            <w:tcW w:w="1325" w:type="dxa"/>
            <w:tcBorders>
              <w:top w:val="single" w:sz="4" w:space="0" w:color="000000"/>
              <w:left w:val="single" w:sz="4" w:space="0" w:color="000000"/>
              <w:bottom w:val="single" w:sz="4" w:space="0" w:color="000000"/>
              <w:right w:val="single" w:sz="4" w:space="0" w:color="000000"/>
            </w:tcBorders>
          </w:tcPr>
          <w:p w14:paraId="06C11AA9"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クヌギ</w:t>
            </w:r>
          </w:p>
        </w:tc>
        <w:tc>
          <w:tcPr>
            <w:tcW w:w="1566" w:type="dxa"/>
            <w:tcBorders>
              <w:top w:val="single" w:sz="4" w:space="0" w:color="000000"/>
              <w:left w:val="single" w:sz="4" w:space="0" w:color="000000"/>
              <w:bottom w:val="single" w:sz="4" w:space="0" w:color="000000"/>
              <w:right w:val="single" w:sz="4" w:space="0" w:color="000000"/>
            </w:tcBorders>
          </w:tcPr>
          <w:p w14:paraId="392870EE"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その他広葉樹</w:t>
            </w:r>
          </w:p>
        </w:tc>
      </w:tr>
      <w:tr w:rsidR="003E6BBD" w:rsidRPr="00756ADA" w14:paraId="56449CFB" w14:textId="77777777" w:rsidTr="00B734A8">
        <w:tc>
          <w:tcPr>
            <w:tcW w:w="1566" w:type="dxa"/>
            <w:tcBorders>
              <w:top w:val="single" w:sz="4" w:space="0" w:color="000000"/>
              <w:left w:val="single" w:sz="4" w:space="0" w:color="000000"/>
              <w:bottom w:val="single" w:sz="4" w:space="0" w:color="000000"/>
              <w:right w:val="single" w:sz="4" w:space="0" w:color="000000"/>
            </w:tcBorders>
          </w:tcPr>
          <w:p w14:paraId="78113E8D" w14:textId="77777777" w:rsidR="003E6BBD" w:rsidRPr="00756ADA" w:rsidRDefault="00141F68" w:rsidP="00141F68">
            <w:pPr>
              <w:suppressAutoHyphens/>
              <w:kinsoku w:val="0"/>
              <w:wordWrap w:val="0"/>
              <w:autoSpaceDE w:val="0"/>
              <w:autoSpaceDN w:val="0"/>
              <w:spacing w:line="332" w:lineRule="atLeast"/>
              <w:jc w:val="left"/>
              <w:rPr>
                <w:rFonts w:hAnsi="Times New Roman" w:cs="Times New Roman"/>
                <w:color w:val="auto"/>
              </w:rPr>
            </w:pPr>
            <w:r w:rsidRPr="00756ADA">
              <w:rPr>
                <w:rFonts w:hint="eastAsia"/>
                <w:color w:val="auto"/>
              </w:rPr>
              <w:t>鳥羽市全域</w:t>
            </w:r>
          </w:p>
        </w:tc>
        <w:tc>
          <w:tcPr>
            <w:tcW w:w="1205" w:type="dxa"/>
            <w:tcBorders>
              <w:top w:val="single" w:sz="4" w:space="0" w:color="000000"/>
              <w:left w:val="single" w:sz="4" w:space="0" w:color="000000"/>
              <w:bottom w:val="single" w:sz="4" w:space="0" w:color="000000"/>
              <w:right w:val="single" w:sz="4" w:space="0" w:color="000000"/>
            </w:tcBorders>
          </w:tcPr>
          <w:p w14:paraId="48999A76"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７０年</w:t>
            </w:r>
          </w:p>
        </w:tc>
        <w:tc>
          <w:tcPr>
            <w:tcW w:w="1204" w:type="dxa"/>
            <w:tcBorders>
              <w:top w:val="single" w:sz="4" w:space="0" w:color="000000"/>
              <w:left w:val="single" w:sz="4" w:space="0" w:color="000000"/>
              <w:bottom w:val="single" w:sz="4" w:space="0" w:color="000000"/>
              <w:right w:val="single" w:sz="4" w:space="0" w:color="000000"/>
            </w:tcBorders>
          </w:tcPr>
          <w:p w14:paraId="47C788CB"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８０年</w:t>
            </w:r>
          </w:p>
        </w:tc>
        <w:tc>
          <w:tcPr>
            <w:tcW w:w="1085" w:type="dxa"/>
            <w:tcBorders>
              <w:top w:val="single" w:sz="4" w:space="0" w:color="000000"/>
              <w:left w:val="single" w:sz="4" w:space="0" w:color="000000"/>
              <w:bottom w:val="single" w:sz="4" w:space="0" w:color="000000"/>
              <w:right w:val="single" w:sz="4" w:space="0" w:color="000000"/>
            </w:tcBorders>
          </w:tcPr>
          <w:p w14:paraId="4CD7AB1D"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７０年</w:t>
            </w:r>
          </w:p>
        </w:tc>
        <w:tc>
          <w:tcPr>
            <w:tcW w:w="1566" w:type="dxa"/>
            <w:tcBorders>
              <w:top w:val="single" w:sz="4" w:space="0" w:color="000000"/>
              <w:left w:val="single" w:sz="4" w:space="0" w:color="000000"/>
              <w:bottom w:val="single" w:sz="4" w:space="0" w:color="000000"/>
              <w:right w:val="single" w:sz="4" w:space="0" w:color="000000"/>
            </w:tcBorders>
          </w:tcPr>
          <w:p w14:paraId="08CC496F"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７０年</w:t>
            </w:r>
          </w:p>
        </w:tc>
        <w:tc>
          <w:tcPr>
            <w:tcW w:w="1325" w:type="dxa"/>
            <w:tcBorders>
              <w:top w:val="single" w:sz="4" w:space="0" w:color="000000"/>
              <w:left w:val="single" w:sz="4" w:space="0" w:color="000000"/>
              <w:bottom w:val="single" w:sz="4" w:space="0" w:color="000000"/>
              <w:right w:val="single" w:sz="4" w:space="0" w:color="000000"/>
            </w:tcBorders>
          </w:tcPr>
          <w:p w14:paraId="2029EF42"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２０年</w:t>
            </w:r>
          </w:p>
        </w:tc>
        <w:tc>
          <w:tcPr>
            <w:tcW w:w="1566" w:type="dxa"/>
            <w:tcBorders>
              <w:top w:val="single" w:sz="4" w:space="0" w:color="000000"/>
              <w:left w:val="single" w:sz="4" w:space="0" w:color="000000"/>
              <w:bottom w:val="single" w:sz="4" w:space="0" w:color="000000"/>
              <w:right w:val="single" w:sz="4" w:space="0" w:color="000000"/>
            </w:tcBorders>
          </w:tcPr>
          <w:p w14:paraId="03CC78D8" w14:textId="77777777" w:rsidR="003E6BBD" w:rsidRPr="00756ADA" w:rsidRDefault="003E6BBD" w:rsidP="003E6BBD">
            <w:pPr>
              <w:suppressAutoHyphens/>
              <w:kinsoku w:val="0"/>
              <w:wordWrap w:val="0"/>
              <w:autoSpaceDE w:val="0"/>
              <w:autoSpaceDN w:val="0"/>
              <w:spacing w:line="332" w:lineRule="atLeast"/>
              <w:jc w:val="center"/>
              <w:rPr>
                <w:rFonts w:hAnsi="Times New Roman" w:cs="Times New Roman"/>
                <w:color w:val="auto"/>
              </w:rPr>
            </w:pPr>
            <w:r w:rsidRPr="00756ADA">
              <w:rPr>
                <w:rFonts w:hint="eastAsia"/>
                <w:color w:val="auto"/>
              </w:rPr>
              <w:t>３０年</w:t>
            </w:r>
          </w:p>
        </w:tc>
      </w:tr>
    </w:tbl>
    <w:p w14:paraId="432E16CC" w14:textId="77777777" w:rsidR="003E6BBD" w:rsidRPr="00756ADA" w:rsidRDefault="003E6BBD" w:rsidP="00A06D09">
      <w:pPr>
        <w:adjustRightInd/>
        <w:rPr>
          <w:color w:val="auto"/>
        </w:rPr>
      </w:pPr>
    </w:p>
    <w:p w14:paraId="5A2D6A3F" w14:textId="01EF1899" w:rsidR="00A06D09" w:rsidRPr="00756ADA" w:rsidRDefault="00A06D09" w:rsidP="008B1859">
      <w:pPr>
        <w:adjustRightInd/>
        <w:ind w:left="720" w:hangingChars="300" w:hanging="720"/>
        <w:rPr>
          <w:rFonts w:hAnsi="Times New Roman" w:cs="Times New Roman"/>
          <w:color w:val="auto"/>
        </w:rPr>
      </w:pPr>
      <w:r w:rsidRPr="00756ADA">
        <w:rPr>
          <w:rFonts w:hint="eastAsia"/>
          <w:color w:val="auto"/>
        </w:rPr>
        <w:t xml:space="preserve">　２　木材の生産機能の維持増進を図るための森林施業を推進すべき森林の区域</w:t>
      </w:r>
      <w:r w:rsidR="00D9073D" w:rsidRPr="00756ADA">
        <w:rPr>
          <w:rFonts w:hint="eastAsia"/>
          <w:color w:val="auto"/>
        </w:rPr>
        <w:t>内</w:t>
      </w:r>
      <w:r w:rsidR="008B1859" w:rsidRPr="00756ADA">
        <w:rPr>
          <w:rFonts w:hint="eastAsia"/>
          <w:color w:val="auto"/>
        </w:rPr>
        <w:t>及び当該</w:t>
      </w:r>
      <w:r w:rsidR="009564BB" w:rsidRPr="00756ADA">
        <w:rPr>
          <w:rFonts w:hint="eastAsia"/>
          <w:color w:val="auto"/>
        </w:rPr>
        <w:t>区域</w:t>
      </w:r>
      <w:r w:rsidR="00A25D3B" w:rsidRPr="00756ADA">
        <w:rPr>
          <w:rFonts w:hint="eastAsia"/>
          <w:color w:val="auto"/>
        </w:rPr>
        <w:t>内</w:t>
      </w:r>
      <w:r w:rsidR="009564BB" w:rsidRPr="00756ADA">
        <w:rPr>
          <w:rFonts w:hint="eastAsia"/>
          <w:color w:val="auto"/>
        </w:rPr>
        <w:t>における</w:t>
      </w:r>
      <w:r w:rsidRPr="00756ADA">
        <w:rPr>
          <w:rFonts w:hint="eastAsia"/>
          <w:color w:val="auto"/>
        </w:rPr>
        <w:t>施業の方法</w:t>
      </w:r>
    </w:p>
    <w:p w14:paraId="1B51E06F" w14:textId="2F4A894D" w:rsidR="00A06D09" w:rsidRPr="00756ADA" w:rsidRDefault="005C1B37" w:rsidP="00A06D09">
      <w:pPr>
        <w:adjustRightInd/>
        <w:rPr>
          <w:rFonts w:hAnsi="Times New Roman" w:cs="Times New Roman"/>
          <w:color w:val="auto"/>
        </w:rPr>
      </w:pPr>
      <w:r w:rsidRPr="00756ADA">
        <w:rPr>
          <w:rFonts w:hint="eastAsia"/>
          <w:color w:val="auto"/>
        </w:rPr>
        <w:t xml:space="preserve">　（</w:t>
      </w:r>
      <w:r w:rsidR="00A25D3B" w:rsidRPr="00756ADA">
        <w:rPr>
          <w:rFonts w:hint="eastAsia"/>
          <w:color w:val="auto"/>
        </w:rPr>
        <w:t>１</w:t>
      </w:r>
      <w:r w:rsidR="00A06D09" w:rsidRPr="00756ADA">
        <w:rPr>
          <w:rFonts w:hint="eastAsia"/>
          <w:color w:val="auto"/>
        </w:rPr>
        <w:t>）区域の設定</w:t>
      </w:r>
    </w:p>
    <w:p w14:paraId="2F1BCB3B" w14:textId="77777777" w:rsidR="00A06D09" w:rsidRPr="00756ADA" w:rsidRDefault="00A06D09" w:rsidP="00A06D09">
      <w:pPr>
        <w:adjustRightInd/>
        <w:rPr>
          <w:rFonts w:hAnsi="Times New Roman" w:cs="Times New Roman"/>
          <w:color w:val="auto"/>
        </w:rPr>
      </w:pPr>
      <w:r w:rsidRPr="00756ADA">
        <w:rPr>
          <w:rFonts w:hint="eastAsia"/>
          <w:color w:val="auto"/>
        </w:rPr>
        <w:t xml:space="preserve">　　　　　別表１のとおり。</w:t>
      </w:r>
    </w:p>
    <w:p w14:paraId="58506628" w14:textId="77777777" w:rsidR="00823720" w:rsidRPr="00756ADA" w:rsidRDefault="00823720" w:rsidP="00A06D09">
      <w:pPr>
        <w:adjustRightInd/>
        <w:rPr>
          <w:color w:val="auto"/>
        </w:rPr>
      </w:pPr>
    </w:p>
    <w:p w14:paraId="1F6BF090" w14:textId="7047F209" w:rsidR="00A06D09" w:rsidRPr="00756ADA" w:rsidRDefault="005C1B37" w:rsidP="00A06D09">
      <w:pPr>
        <w:adjustRightInd/>
        <w:rPr>
          <w:rFonts w:hAnsi="Times New Roman" w:cs="Times New Roman"/>
          <w:color w:val="auto"/>
        </w:rPr>
      </w:pPr>
      <w:r w:rsidRPr="00756ADA">
        <w:rPr>
          <w:rFonts w:hint="eastAsia"/>
          <w:color w:val="auto"/>
        </w:rPr>
        <w:t xml:space="preserve">　（</w:t>
      </w:r>
      <w:r w:rsidR="00A25D3B" w:rsidRPr="00756ADA">
        <w:rPr>
          <w:rFonts w:hint="eastAsia"/>
          <w:color w:val="auto"/>
        </w:rPr>
        <w:t>２</w:t>
      </w:r>
      <w:r w:rsidR="00A06D09" w:rsidRPr="00756ADA">
        <w:rPr>
          <w:rFonts w:hint="eastAsia"/>
          <w:color w:val="auto"/>
        </w:rPr>
        <w:t>）森林施業の方法</w:t>
      </w:r>
    </w:p>
    <w:p w14:paraId="0AF88A99" w14:textId="353802DE" w:rsidR="00823720" w:rsidRPr="00756ADA" w:rsidRDefault="00823720" w:rsidP="0068421A">
      <w:pPr>
        <w:adjustRightInd/>
        <w:ind w:leftChars="200" w:left="960" w:hangingChars="200" w:hanging="480"/>
        <w:rPr>
          <w:rFonts w:hAnsi="Times New Roman" w:cs="Times New Roman"/>
          <w:color w:val="auto"/>
        </w:rPr>
      </w:pPr>
      <w:r w:rsidRPr="00756ADA">
        <w:rPr>
          <w:rFonts w:hAnsi="Times New Roman" w:cs="Times New Roman" w:hint="eastAsia"/>
          <w:color w:val="auto"/>
        </w:rPr>
        <w:t xml:space="preserve">　　　</w:t>
      </w:r>
      <w:r w:rsidR="0068421A" w:rsidRPr="00756ADA">
        <w:rPr>
          <w:rFonts w:hAnsi="Times New Roman" w:cs="Times New Roman" w:hint="eastAsia"/>
          <w:color w:val="auto"/>
        </w:rPr>
        <w:t>森林の公益的機能の発揮に留意しつつ、</w:t>
      </w:r>
      <w:r w:rsidR="00A25D3B" w:rsidRPr="00756ADA">
        <w:rPr>
          <w:rFonts w:hAnsi="Times New Roman" w:cs="Times New Roman" w:hint="eastAsia"/>
          <w:color w:val="auto"/>
        </w:rPr>
        <w:t>多様な木材需要に応じた持続的・安定的な木材等の生産が可能な資源構成となるよう努めることとし、計画的な主伐と植栽による確実な更新、保育及び間伐等の実施、施業の集約化や路網整備等を通じた効率的な森林整備を実施する。</w:t>
      </w:r>
    </w:p>
    <w:p w14:paraId="40D2DB2F" w14:textId="2E791E11" w:rsidR="00A25D3B" w:rsidRPr="00756ADA" w:rsidRDefault="00A25D3B" w:rsidP="0068421A">
      <w:pPr>
        <w:adjustRightInd/>
        <w:ind w:leftChars="200" w:left="960" w:hangingChars="200" w:hanging="480"/>
        <w:rPr>
          <w:rFonts w:hAnsi="Times New Roman" w:cs="Times New Roman"/>
          <w:color w:val="auto"/>
        </w:rPr>
      </w:pPr>
      <w:r w:rsidRPr="00756ADA">
        <w:rPr>
          <w:rFonts w:hAnsi="Times New Roman" w:cs="Times New Roman" w:hint="eastAsia"/>
          <w:color w:val="auto"/>
        </w:rPr>
        <w:t xml:space="preserve">　　　なお、「特に</w:t>
      </w:r>
      <w:r w:rsidR="001F438F" w:rsidRPr="00756ADA">
        <w:rPr>
          <w:rFonts w:hAnsi="Times New Roman" w:cs="Times New Roman" w:hint="eastAsia"/>
          <w:color w:val="auto"/>
        </w:rPr>
        <w:t>効率的な森林施業が可能な森林」区域内の人工林については、原則として、皆伐を行う場合、人工造林による更新を行うこととする（アカマツの天然下種更新や</w:t>
      </w:r>
      <w:r w:rsidR="00B73F86" w:rsidRPr="00756ADA">
        <w:rPr>
          <w:rFonts w:hAnsi="Times New Roman" w:cs="Times New Roman" w:hint="eastAsia"/>
          <w:color w:val="auto"/>
        </w:rPr>
        <w:t>クヌギ、コナラ、</w:t>
      </w:r>
      <w:r w:rsidR="001F438F" w:rsidRPr="00756ADA">
        <w:rPr>
          <w:rFonts w:hAnsi="Times New Roman" w:cs="Times New Roman" w:hint="eastAsia"/>
          <w:color w:val="auto"/>
        </w:rPr>
        <w:t>コウヨウザンの萌芽更新を行う森林などの例外を除く）。</w:t>
      </w:r>
    </w:p>
    <w:p w14:paraId="3C7461B2" w14:textId="77777777" w:rsidR="002626EF" w:rsidRPr="00756ADA" w:rsidRDefault="002626EF" w:rsidP="0068421A">
      <w:pPr>
        <w:adjustRightInd/>
        <w:ind w:leftChars="200" w:left="960" w:hangingChars="200" w:hanging="480"/>
        <w:rPr>
          <w:rFonts w:hAnsi="Times New Roman" w:cs="Times New Roman"/>
          <w:color w:val="auto"/>
        </w:rPr>
      </w:pPr>
    </w:p>
    <w:p w14:paraId="7BE9D197" w14:textId="77777777" w:rsidR="00E82E69" w:rsidRPr="00756ADA" w:rsidRDefault="00E82E69" w:rsidP="00E82E69">
      <w:pPr>
        <w:adjustRightInd/>
        <w:rPr>
          <w:color w:val="auto"/>
        </w:rPr>
      </w:pPr>
      <w:r w:rsidRPr="00756ADA">
        <w:rPr>
          <w:rFonts w:hint="eastAsia"/>
          <w:color w:val="auto"/>
        </w:rPr>
        <w:t>【別表１】</w:t>
      </w:r>
    </w:p>
    <w:tbl>
      <w:tblPr>
        <w:tblStyle w:val="ab"/>
        <w:tblW w:w="0" w:type="auto"/>
        <w:tblInd w:w="108" w:type="dxa"/>
        <w:tblLook w:val="04A0" w:firstRow="1" w:lastRow="0" w:firstColumn="1" w:lastColumn="0" w:noHBand="0" w:noVBand="1"/>
      </w:tblPr>
      <w:tblGrid>
        <w:gridCol w:w="709"/>
        <w:gridCol w:w="3827"/>
        <w:gridCol w:w="2410"/>
        <w:gridCol w:w="2552"/>
      </w:tblGrid>
      <w:tr w:rsidR="00756ADA" w:rsidRPr="00756ADA" w14:paraId="2EEACC88" w14:textId="77777777" w:rsidTr="00B734A8">
        <w:tc>
          <w:tcPr>
            <w:tcW w:w="4536" w:type="dxa"/>
            <w:gridSpan w:val="2"/>
          </w:tcPr>
          <w:p w14:paraId="541A8F08" w14:textId="77777777" w:rsidR="00E82E69" w:rsidRPr="00756ADA" w:rsidRDefault="00E82E69" w:rsidP="00E82E69">
            <w:pPr>
              <w:adjustRightInd/>
              <w:jc w:val="center"/>
              <w:rPr>
                <w:color w:val="auto"/>
              </w:rPr>
            </w:pPr>
            <w:r w:rsidRPr="00756ADA">
              <w:rPr>
                <w:rFonts w:hint="eastAsia"/>
                <w:color w:val="auto"/>
              </w:rPr>
              <w:t>区　　分</w:t>
            </w:r>
          </w:p>
        </w:tc>
        <w:tc>
          <w:tcPr>
            <w:tcW w:w="2410" w:type="dxa"/>
          </w:tcPr>
          <w:p w14:paraId="19EE0571" w14:textId="77777777" w:rsidR="00E82E69" w:rsidRPr="00756ADA" w:rsidRDefault="00E82E69" w:rsidP="00E82E69">
            <w:pPr>
              <w:adjustRightInd/>
              <w:jc w:val="center"/>
              <w:rPr>
                <w:color w:val="auto"/>
              </w:rPr>
            </w:pPr>
            <w:r w:rsidRPr="00756ADA">
              <w:rPr>
                <w:rFonts w:hint="eastAsia"/>
                <w:color w:val="auto"/>
              </w:rPr>
              <w:t>森林の区域</w:t>
            </w:r>
          </w:p>
        </w:tc>
        <w:tc>
          <w:tcPr>
            <w:tcW w:w="2552" w:type="dxa"/>
          </w:tcPr>
          <w:p w14:paraId="5B538A3A" w14:textId="77777777" w:rsidR="00E82E69" w:rsidRPr="00756ADA" w:rsidRDefault="00E82E69" w:rsidP="00E82E69">
            <w:pPr>
              <w:adjustRightInd/>
              <w:jc w:val="center"/>
              <w:rPr>
                <w:color w:val="auto"/>
              </w:rPr>
            </w:pPr>
            <w:r w:rsidRPr="00756ADA">
              <w:rPr>
                <w:rFonts w:hint="eastAsia"/>
                <w:color w:val="auto"/>
              </w:rPr>
              <w:t>面積（</w:t>
            </w:r>
            <w:r w:rsidRPr="00756ADA">
              <w:rPr>
                <w:color w:val="auto"/>
              </w:rPr>
              <w:t>ha</w:t>
            </w:r>
            <w:r w:rsidRPr="00756ADA">
              <w:rPr>
                <w:rFonts w:hint="eastAsia"/>
                <w:color w:val="auto"/>
              </w:rPr>
              <w:t>）</w:t>
            </w:r>
          </w:p>
        </w:tc>
      </w:tr>
      <w:tr w:rsidR="00756ADA" w:rsidRPr="00756ADA" w14:paraId="581FE615" w14:textId="77777777" w:rsidTr="001F438F">
        <w:tc>
          <w:tcPr>
            <w:tcW w:w="4536" w:type="dxa"/>
            <w:gridSpan w:val="2"/>
            <w:tcBorders>
              <w:bottom w:val="nil"/>
            </w:tcBorders>
          </w:tcPr>
          <w:p w14:paraId="3EFEF58D" w14:textId="45092C9C" w:rsidR="00CB0811" w:rsidRPr="00756ADA" w:rsidRDefault="00CB0811" w:rsidP="00E82E69">
            <w:pPr>
              <w:adjustRightInd/>
              <w:rPr>
                <w:color w:val="auto"/>
              </w:rPr>
            </w:pPr>
            <w:r w:rsidRPr="00756ADA">
              <w:rPr>
                <w:rFonts w:hint="eastAsia"/>
                <w:color w:val="auto"/>
              </w:rPr>
              <w:t>水源の涵養の機能の維持増進を図るための森林施業を推進すべき森林</w:t>
            </w:r>
          </w:p>
        </w:tc>
        <w:tc>
          <w:tcPr>
            <w:tcW w:w="2410" w:type="dxa"/>
            <w:vAlign w:val="center"/>
          </w:tcPr>
          <w:p w14:paraId="561EE86E" w14:textId="32441740" w:rsidR="00CB0811" w:rsidRPr="00756ADA" w:rsidRDefault="00914774" w:rsidP="00E82E69">
            <w:pPr>
              <w:rPr>
                <w:color w:val="auto"/>
              </w:rPr>
            </w:pPr>
            <w:r w:rsidRPr="00756ADA">
              <w:rPr>
                <w:rFonts w:hint="eastAsia"/>
                <w:color w:val="auto"/>
              </w:rPr>
              <w:t>該当なし</w:t>
            </w:r>
          </w:p>
        </w:tc>
        <w:tc>
          <w:tcPr>
            <w:tcW w:w="2552" w:type="dxa"/>
            <w:vAlign w:val="center"/>
          </w:tcPr>
          <w:p w14:paraId="7AC7A55D" w14:textId="77777777" w:rsidR="00CB0811" w:rsidRPr="00756ADA" w:rsidRDefault="00CB0811" w:rsidP="00B73F86">
            <w:pPr>
              <w:jc w:val="right"/>
              <w:rPr>
                <w:color w:val="auto"/>
              </w:rPr>
            </w:pPr>
          </w:p>
        </w:tc>
      </w:tr>
      <w:tr w:rsidR="00756ADA" w:rsidRPr="00756ADA" w14:paraId="75914168" w14:textId="77777777" w:rsidTr="001F438F">
        <w:tc>
          <w:tcPr>
            <w:tcW w:w="4536" w:type="dxa"/>
            <w:gridSpan w:val="2"/>
            <w:tcBorders>
              <w:bottom w:val="nil"/>
            </w:tcBorders>
          </w:tcPr>
          <w:p w14:paraId="14C61998" w14:textId="0433FF5E" w:rsidR="00CB0811" w:rsidRPr="00756ADA" w:rsidRDefault="00CB0811" w:rsidP="00E82E69">
            <w:pPr>
              <w:adjustRightInd/>
              <w:rPr>
                <w:color w:val="auto"/>
              </w:rPr>
            </w:pPr>
            <w:r w:rsidRPr="00756ADA">
              <w:rPr>
                <w:rFonts w:hint="eastAsia"/>
                <w:color w:val="auto"/>
              </w:rPr>
              <w:t>土地に関する災害の防止及び土壌の保全の機能の増進を図るための森林施業を推進すべき森林</w:t>
            </w:r>
          </w:p>
        </w:tc>
        <w:tc>
          <w:tcPr>
            <w:tcW w:w="2410" w:type="dxa"/>
            <w:vAlign w:val="center"/>
          </w:tcPr>
          <w:p w14:paraId="0ED0A726" w14:textId="4BA87CAA" w:rsidR="00CB0811" w:rsidRPr="00756ADA" w:rsidRDefault="00914774" w:rsidP="00E82E69">
            <w:pPr>
              <w:rPr>
                <w:color w:val="auto"/>
              </w:rPr>
            </w:pPr>
            <w:r w:rsidRPr="00756ADA">
              <w:rPr>
                <w:rFonts w:hint="eastAsia"/>
                <w:color w:val="auto"/>
              </w:rPr>
              <w:t>該当なし</w:t>
            </w:r>
          </w:p>
        </w:tc>
        <w:tc>
          <w:tcPr>
            <w:tcW w:w="2552" w:type="dxa"/>
            <w:vAlign w:val="center"/>
          </w:tcPr>
          <w:p w14:paraId="75A928DB" w14:textId="77777777" w:rsidR="00CB0811" w:rsidRPr="00756ADA" w:rsidRDefault="00CB0811" w:rsidP="00B73F86">
            <w:pPr>
              <w:jc w:val="right"/>
              <w:rPr>
                <w:color w:val="auto"/>
              </w:rPr>
            </w:pPr>
          </w:p>
        </w:tc>
      </w:tr>
      <w:tr w:rsidR="00756ADA" w:rsidRPr="00756ADA" w14:paraId="0AB2A11C" w14:textId="77777777" w:rsidTr="001F438F">
        <w:tc>
          <w:tcPr>
            <w:tcW w:w="4536" w:type="dxa"/>
            <w:gridSpan w:val="2"/>
            <w:tcBorders>
              <w:bottom w:val="nil"/>
            </w:tcBorders>
          </w:tcPr>
          <w:p w14:paraId="24C0DFC2" w14:textId="1772D595" w:rsidR="00CB0811" w:rsidRPr="00756ADA" w:rsidRDefault="00CB0811" w:rsidP="00E82E69">
            <w:pPr>
              <w:adjustRightInd/>
              <w:rPr>
                <w:color w:val="auto"/>
              </w:rPr>
            </w:pPr>
            <w:r w:rsidRPr="00756ADA">
              <w:rPr>
                <w:rFonts w:hint="eastAsia"/>
                <w:color w:val="auto"/>
              </w:rPr>
              <w:t>快適な環境の形成の機能の維持増進を図るための森林施業を推進すべき森林</w:t>
            </w:r>
          </w:p>
        </w:tc>
        <w:tc>
          <w:tcPr>
            <w:tcW w:w="2410" w:type="dxa"/>
            <w:vAlign w:val="center"/>
          </w:tcPr>
          <w:p w14:paraId="1654DFCF" w14:textId="64FFF378" w:rsidR="00CB0811" w:rsidRPr="00756ADA" w:rsidRDefault="00914774" w:rsidP="00E82E69">
            <w:pPr>
              <w:rPr>
                <w:color w:val="auto"/>
              </w:rPr>
            </w:pPr>
            <w:r w:rsidRPr="00756ADA">
              <w:rPr>
                <w:rFonts w:hint="eastAsia"/>
                <w:color w:val="auto"/>
              </w:rPr>
              <w:t>該当なし</w:t>
            </w:r>
          </w:p>
        </w:tc>
        <w:tc>
          <w:tcPr>
            <w:tcW w:w="2552" w:type="dxa"/>
            <w:vAlign w:val="center"/>
          </w:tcPr>
          <w:p w14:paraId="511AC2DE" w14:textId="77777777" w:rsidR="00CB0811" w:rsidRPr="00756ADA" w:rsidRDefault="00CB0811" w:rsidP="00B73F86">
            <w:pPr>
              <w:jc w:val="right"/>
              <w:rPr>
                <w:color w:val="auto"/>
              </w:rPr>
            </w:pPr>
          </w:p>
        </w:tc>
      </w:tr>
      <w:tr w:rsidR="00756ADA" w:rsidRPr="00756ADA" w14:paraId="05E3199A" w14:textId="77777777" w:rsidTr="001F438F">
        <w:tc>
          <w:tcPr>
            <w:tcW w:w="4536" w:type="dxa"/>
            <w:gridSpan w:val="2"/>
            <w:tcBorders>
              <w:bottom w:val="nil"/>
            </w:tcBorders>
          </w:tcPr>
          <w:p w14:paraId="20920912" w14:textId="0696F9BC" w:rsidR="000D4C86" w:rsidRPr="00756ADA" w:rsidRDefault="000D4C86" w:rsidP="00E82E69">
            <w:pPr>
              <w:adjustRightInd/>
              <w:rPr>
                <w:color w:val="auto"/>
              </w:rPr>
            </w:pPr>
            <w:r w:rsidRPr="00756ADA">
              <w:rPr>
                <w:rFonts w:hint="eastAsia"/>
                <w:color w:val="auto"/>
              </w:rPr>
              <w:t>保健文化機能の維持増進を図るための森林施業を推進すべき森林</w:t>
            </w:r>
          </w:p>
        </w:tc>
        <w:tc>
          <w:tcPr>
            <w:tcW w:w="2410" w:type="dxa"/>
            <w:vAlign w:val="center"/>
          </w:tcPr>
          <w:p w14:paraId="1D72B595" w14:textId="0512B176" w:rsidR="000D4C86" w:rsidRPr="00756ADA" w:rsidRDefault="00914774" w:rsidP="00E82E69">
            <w:pPr>
              <w:rPr>
                <w:color w:val="auto"/>
              </w:rPr>
            </w:pPr>
            <w:r w:rsidRPr="00756ADA">
              <w:rPr>
                <w:rFonts w:hint="eastAsia"/>
                <w:color w:val="auto"/>
              </w:rPr>
              <w:t>該当なし</w:t>
            </w:r>
          </w:p>
        </w:tc>
        <w:tc>
          <w:tcPr>
            <w:tcW w:w="2552" w:type="dxa"/>
            <w:vAlign w:val="center"/>
          </w:tcPr>
          <w:p w14:paraId="54ACD7E4" w14:textId="77777777" w:rsidR="000D4C86" w:rsidRPr="00756ADA" w:rsidRDefault="000D4C86" w:rsidP="00B73F86">
            <w:pPr>
              <w:jc w:val="right"/>
              <w:rPr>
                <w:color w:val="auto"/>
              </w:rPr>
            </w:pPr>
          </w:p>
        </w:tc>
      </w:tr>
      <w:tr w:rsidR="00756ADA" w:rsidRPr="00756ADA" w14:paraId="13A6BC0A" w14:textId="77777777" w:rsidTr="001F438F">
        <w:tc>
          <w:tcPr>
            <w:tcW w:w="4536" w:type="dxa"/>
            <w:gridSpan w:val="2"/>
            <w:tcBorders>
              <w:bottom w:val="nil"/>
            </w:tcBorders>
          </w:tcPr>
          <w:p w14:paraId="2DDAF3AE" w14:textId="1E819C00" w:rsidR="000D4C86" w:rsidRPr="00756ADA" w:rsidRDefault="000D4C86" w:rsidP="00E82E69">
            <w:pPr>
              <w:adjustRightInd/>
              <w:rPr>
                <w:color w:val="auto"/>
              </w:rPr>
            </w:pPr>
            <w:r w:rsidRPr="00756ADA">
              <w:rPr>
                <w:rFonts w:hint="eastAsia"/>
                <w:color w:val="auto"/>
              </w:rPr>
              <w:t>その他公益的機能の維持増進を図るための森林施業をすべき森林</w:t>
            </w:r>
          </w:p>
        </w:tc>
        <w:tc>
          <w:tcPr>
            <w:tcW w:w="2410" w:type="dxa"/>
            <w:vAlign w:val="center"/>
          </w:tcPr>
          <w:p w14:paraId="43C315EE" w14:textId="6282A10A" w:rsidR="000D4C86" w:rsidRPr="00756ADA" w:rsidRDefault="00914774" w:rsidP="00E82E69">
            <w:pPr>
              <w:rPr>
                <w:color w:val="auto"/>
              </w:rPr>
            </w:pPr>
            <w:r w:rsidRPr="00756ADA">
              <w:rPr>
                <w:rFonts w:hint="eastAsia"/>
                <w:color w:val="auto"/>
              </w:rPr>
              <w:t>該当なし</w:t>
            </w:r>
          </w:p>
        </w:tc>
        <w:tc>
          <w:tcPr>
            <w:tcW w:w="2552" w:type="dxa"/>
            <w:vAlign w:val="center"/>
          </w:tcPr>
          <w:p w14:paraId="2E2D1C63" w14:textId="77777777" w:rsidR="000D4C86" w:rsidRPr="00756ADA" w:rsidRDefault="000D4C86" w:rsidP="00B73F86">
            <w:pPr>
              <w:jc w:val="right"/>
              <w:rPr>
                <w:color w:val="auto"/>
              </w:rPr>
            </w:pPr>
          </w:p>
        </w:tc>
      </w:tr>
      <w:tr w:rsidR="00756ADA" w:rsidRPr="00756ADA" w14:paraId="71A32A6A" w14:textId="77777777" w:rsidTr="001F438F">
        <w:tc>
          <w:tcPr>
            <w:tcW w:w="4536" w:type="dxa"/>
            <w:gridSpan w:val="2"/>
            <w:tcBorders>
              <w:bottom w:val="nil"/>
            </w:tcBorders>
          </w:tcPr>
          <w:p w14:paraId="2303504F" w14:textId="1604C2B9" w:rsidR="001F438F" w:rsidRPr="00756ADA" w:rsidRDefault="001F438F" w:rsidP="00E82E69">
            <w:pPr>
              <w:adjustRightInd/>
              <w:rPr>
                <w:color w:val="auto"/>
              </w:rPr>
            </w:pPr>
            <w:r w:rsidRPr="00756ADA">
              <w:rPr>
                <w:rFonts w:hint="eastAsia"/>
                <w:color w:val="auto"/>
              </w:rPr>
              <w:t>木材の生産機能の維持増進を図るための森林施業を推進すべき森林</w:t>
            </w:r>
          </w:p>
        </w:tc>
        <w:tc>
          <w:tcPr>
            <w:tcW w:w="2410" w:type="dxa"/>
            <w:vMerge w:val="restart"/>
            <w:vAlign w:val="center"/>
          </w:tcPr>
          <w:p w14:paraId="512CAC88" w14:textId="2356BE30" w:rsidR="001F438F" w:rsidRPr="00756ADA" w:rsidRDefault="001F438F" w:rsidP="00E82E69">
            <w:pPr>
              <w:rPr>
                <w:color w:val="auto"/>
              </w:rPr>
            </w:pPr>
            <w:r w:rsidRPr="00756ADA">
              <w:rPr>
                <w:rFonts w:hint="eastAsia"/>
                <w:color w:val="auto"/>
              </w:rPr>
              <w:t>付属概要図及び別添機能別一覧表のとおり</w:t>
            </w:r>
          </w:p>
        </w:tc>
        <w:tc>
          <w:tcPr>
            <w:tcW w:w="2552" w:type="dxa"/>
            <w:vAlign w:val="center"/>
          </w:tcPr>
          <w:p w14:paraId="39E3C256" w14:textId="21068C5A" w:rsidR="00B73F86" w:rsidRPr="00756ADA" w:rsidRDefault="00AA1711" w:rsidP="00B73F86">
            <w:pPr>
              <w:jc w:val="right"/>
              <w:rPr>
                <w:color w:val="auto"/>
              </w:rPr>
            </w:pPr>
            <w:r w:rsidRPr="00756ADA">
              <w:rPr>
                <w:rFonts w:hint="eastAsia"/>
                <w:color w:val="auto"/>
              </w:rPr>
              <w:t>１４２２．９</w:t>
            </w:r>
            <w:r w:rsidR="001F438F" w:rsidRPr="00756ADA">
              <w:rPr>
                <w:color w:val="auto"/>
              </w:rPr>
              <w:t>ha</w:t>
            </w:r>
          </w:p>
        </w:tc>
      </w:tr>
      <w:tr w:rsidR="00756ADA" w:rsidRPr="00756ADA" w14:paraId="04F5F660" w14:textId="77777777" w:rsidTr="001F438F">
        <w:tc>
          <w:tcPr>
            <w:tcW w:w="709" w:type="dxa"/>
            <w:tcBorders>
              <w:top w:val="nil"/>
            </w:tcBorders>
          </w:tcPr>
          <w:p w14:paraId="54DBDD5A" w14:textId="1EBF2A33" w:rsidR="001F438F" w:rsidRPr="00756ADA" w:rsidRDefault="001F438F" w:rsidP="00E82E69">
            <w:pPr>
              <w:adjustRightInd/>
              <w:rPr>
                <w:color w:val="auto"/>
              </w:rPr>
            </w:pPr>
          </w:p>
        </w:tc>
        <w:tc>
          <w:tcPr>
            <w:tcW w:w="3827" w:type="dxa"/>
          </w:tcPr>
          <w:p w14:paraId="1B9F2829" w14:textId="62779770" w:rsidR="001F438F" w:rsidRPr="00756ADA" w:rsidRDefault="001F438F" w:rsidP="00E82E69">
            <w:pPr>
              <w:adjustRightInd/>
              <w:rPr>
                <w:color w:val="auto"/>
              </w:rPr>
            </w:pPr>
            <w:r w:rsidRPr="00756ADA">
              <w:rPr>
                <w:rFonts w:hint="eastAsia"/>
                <w:color w:val="auto"/>
              </w:rPr>
              <w:t>木材の生産機能の維持増進を図るための森林施業を推進すべき森林のうち、特に効率的な施業が可能な森林</w:t>
            </w:r>
          </w:p>
        </w:tc>
        <w:tc>
          <w:tcPr>
            <w:tcW w:w="2410" w:type="dxa"/>
            <w:vMerge/>
          </w:tcPr>
          <w:p w14:paraId="43D465EA" w14:textId="13A10558" w:rsidR="001F438F" w:rsidRPr="00756ADA" w:rsidRDefault="001F438F" w:rsidP="00E82E69">
            <w:pPr>
              <w:adjustRightInd/>
              <w:rPr>
                <w:color w:val="auto"/>
              </w:rPr>
            </w:pPr>
          </w:p>
        </w:tc>
        <w:tc>
          <w:tcPr>
            <w:tcW w:w="2552" w:type="dxa"/>
            <w:vAlign w:val="center"/>
          </w:tcPr>
          <w:p w14:paraId="4656A49D" w14:textId="531AAEE6" w:rsidR="001F438F" w:rsidRPr="00756ADA" w:rsidRDefault="00B73F86" w:rsidP="00536C28">
            <w:pPr>
              <w:adjustRightInd/>
              <w:jc w:val="right"/>
              <w:rPr>
                <w:color w:val="auto"/>
              </w:rPr>
            </w:pPr>
            <w:r w:rsidRPr="00756ADA">
              <w:rPr>
                <w:rFonts w:hint="eastAsia"/>
                <w:color w:val="auto"/>
              </w:rPr>
              <w:t>０h</w:t>
            </w:r>
            <w:r w:rsidRPr="00756ADA">
              <w:rPr>
                <w:color w:val="auto"/>
              </w:rPr>
              <w:t>a</w:t>
            </w:r>
          </w:p>
        </w:tc>
      </w:tr>
    </w:tbl>
    <w:p w14:paraId="2A10F7F3" w14:textId="77777777" w:rsidR="00E82E69" w:rsidRPr="00756ADA" w:rsidRDefault="00E82E69" w:rsidP="00E82E69">
      <w:pPr>
        <w:adjustRightInd/>
        <w:rPr>
          <w:color w:val="auto"/>
        </w:rPr>
      </w:pPr>
      <w:r w:rsidRPr="00756ADA">
        <w:rPr>
          <w:rFonts w:hint="eastAsia"/>
          <w:color w:val="auto"/>
        </w:rPr>
        <w:lastRenderedPageBreak/>
        <w:t>【別表２】</w:t>
      </w:r>
    </w:p>
    <w:tbl>
      <w:tblPr>
        <w:tblStyle w:val="ab"/>
        <w:tblW w:w="0" w:type="auto"/>
        <w:jc w:val="center"/>
        <w:tblLook w:val="04A0" w:firstRow="1" w:lastRow="0" w:firstColumn="1" w:lastColumn="0" w:noHBand="0" w:noVBand="1"/>
      </w:tblPr>
      <w:tblGrid>
        <w:gridCol w:w="2337"/>
        <w:gridCol w:w="416"/>
        <w:gridCol w:w="1736"/>
        <w:gridCol w:w="2398"/>
        <w:gridCol w:w="2629"/>
      </w:tblGrid>
      <w:tr w:rsidR="00756ADA" w:rsidRPr="00756ADA" w14:paraId="66BE9E48" w14:textId="77777777" w:rsidTr="003B2674">
        <w:trPr>
          <w:jc w:val="center"/>
        </w:trPr>
        <w:tc>
          <w:tcPr>
            <w:tcW w:w="4489" w:type="dxa"/>
            <w:gridSpan w:val="3"/>
          </w:tcPr>
          <w:p w14:paraId="680501BD" w14:textId="77777777" w:rsidR="00E82E69" w:rsidRPr="00756ADA" w:rsidRDefault="00E82E69" w:rsidP="00E82E69">
            <w:pPr>
              <w:adjustRightInd/>
              <w:jc w:val="center"/>
              <w:rPr>
                <w:color w:val="auto"/>
              </w:rPr>
            </w:pPr>
            <w:r w:rsidRPr="00756ADA">
              <w:rPr>
                <w:rFonts w:hint="eastAsia"/>
                <w:color w:val="auto"/>
              </w:rPr>
              <w:t>施業の方法</w:t>
            </w:r>
          </w:p>
        </w:tc>
        <w:tc>
          <w:tcPr>
            <w:tcW w:w="2398" w:type="dxa"/>
          </w:tcPr>
          <w:p w14:paraId="23208F0C" w14:textId="77777777" w:rsidR="00E82E69" w:rsidRPr="00756ADA" w:rsidRDefault="00E82E69" w:rsidP="00E82E69">
            <w:pPr>
              <w:adjustRightInd/>
              <w:jc w:val="center"/>
              <w:rPr>
                <w:color w:val="auto"/>
              </w:rPr>
            </w:pPr>
            <w:r w:rsidRPr="00756ADA">
              <w:rPr>
                <w:rFonts w:hint="eastAsia"/>
                <w:color w:val="auto"/>
              </w:rPr>
              <w:t>森林の区域</w:t>
            </w:r>
          </w:p>
        </w:tc>
        <w:tc>
          <w:tcPr>
            <w:tcW w:w="2629" w:type="dxa"/>
          </w:tcPr>
          <w:p w14:paraId="331C7B9A" w14:textId="77777777" w:rsidR="00E82E69" w:rsidRPr="00756ADA" w:rsidRDefault="00E82E69" w:rsidP="00E82E69">
            <w:pPr>
              <w:adjustRightInd/>
              <w:jc w:val="center"/>
              <w:rPr>
                <w:color w:val="auto"/>
              </w:rPr>
            </w:pPr>
            <w:r w:rsidRPr="00756ADA">
              <w:rPr>
                <w:rFonts w:hint="eastAsia"/>
                <w:color w:val="auto"/>
              </w:rPr>
              <w:t>面積（</w:t>
            </w:r>
            <w:r w:rsidRPr="00756ADA">
              <w:rPr>
                <w:color w:val="auto"/>
              </w:rPr>
              <w:t>ha</w:t>
            </w:r>
            <w:r w:rsidRPr="00756ADA">
              <w:rPr>
                <w:rFonts w:hint="eastAsia"/>
                <w:color w:val="auto"/>
              </w:rPr>
              <w:t>）</w:t>
            </w:r>
          </w:p>
        </w:tc>
      </w:tr>
      <w:tr w:rsidR="00756ADA" w:rsidRPr="00756ADA" w14:paraId="0D38012E" w14:textId="77777777" w:rsidTr="003B2674">
        <w:trPr>
          <w:jc w:val="center"/>
        </w:trPr>
        <w:tc>
          <w:tcPr>
            <w:tcW w:w="4489" w:type="dxa"/>
            <w:gridSpan w:val="3"/>
            <w:vAlign w:val="center"/>
          </w:tcPr>
          <w:p w14:paraId="39CB1A1B" w14:textId="77777777" w:rsidR="00E82E69" w:rsidRPr="00756ADA" w:rsidRDefault="00E82E69" w:rsidP="00E82E69">
            <w:pPr>
              <w:adjustRightInd/>
              <w:rPr>
                <w:color w:val="auto"/>
              </w:rPr>
            </w:pPr>
            <w:r w:rsidRPr="00756ADA">
              <w:rPr>
                <w:rFonts w:hint="eastAsia"/>
                <w:color w:val="auto"/>
              </w:rPr>
              <w:t>伐期の延長を推進すべき森林</w:t>
            </w:r>
          </w:p>
        </w:tc>
        <w:tc>
          <w:tcPr>
            <w:tcW w:w="2398" w:type="dxa"/>
            <w:vAlign w:val="center"/>
          </w:tcPr>
          <w:p w14:paraId="3FB55181" w14:textId="77777777" w:rsidR="00E82E69" w:rsidRPr="00756ADA" w:rsidRDefault="00074911" w:rsidP="00074911">
            <w:pPr>
              <w:adjustRightInd/>
              <w:jc w:val="center"/>
              <w:rPr>
                <w:color w:val="auto"/>
              </w:rPr>
            </w:pPr>
            <w:r w:rsidRPr="00756ADA">
              <w:rPr>
                <w:rFonts w:hint="eastAsia"/>
                <w:color w:val="auto"/>
              </w:rPr>
              <w:t>該当なし</w:t>
            </w:r>
          </w:p>
        </w:tc>
        <w:tc>
          <w:tcPr>
            <w:tcW w:w="2629" w:type="dxa"/>
            <w:vAlign w:val="center"/>
          </w:tcPr>
          <w:p w14:paraId="2A049795" w14:textId="77777777" w:rsidR="00E82E69" w:rsidRPr="00756ADA" w:rsidRDefault="00E82E69" w:rsidP="00536C28">
            <w:pPr>
              <w:adjustRightInd/>
              <w:jc w:val="right"/>
              <w:rPr>
                <w:color w:val="auto"/>
              </w:rPr>
            </w:pPr>
          </w:p>
        </w:tc>
      </w:tr>
      <w:tr w:rsidR="00756ADA" w:rsidRPr="00756ADA" w14:paraId="2057EACB" w14:textId="77777777" w:rsidTr="003B2674">
        <w:trPr>
          <w:jc w:val="center"/>
        </w:trPr>
        <w:tc>
          <w:tcPr>
            <w:tcW w:w="4489" w:type="dxa"/>
            <w:gridSpan w:val="3"/>
            <w:vAlign w:val="center"/>
          </w:tcPr>
          <w:p w14:paraId="3891F137" w14:textId="77777777" w:rsidR="00E82E69" w:rsidRPr="00756ADA" w:rsidRDefault="00E82E69" w:rsidP="00E82E69">
            <w:pPr>
              <w:adjustRightInd/>
              <w:rPr>
                <w:color w:val="auto"/>
              </w:rPr>
            </w:pPr>
            <w:r w:rsidRPr="00756ADA">
              <w:rPr>
                <w:rFonts w:hint="eastAsia"/>
                <w:color w:val="auto"/>
              </w:rPr>
              <w:t>長伐期施業を推進すべき森林</w:t>
            </w:r>
          </w:p>
        </w:tc>
        <w:tc>
          <w:tcPr>
            <w:tcW w:w="2398" w:type="dxa"/>
            <w:vAlign w:val="center"/>
          </w:tcPr>
          <w:p w14:paraId="51DFAAF6" w14:textId="77777777" w:rsidR="00E82E69" w:rsidRPr="00756ADA" w:rsidRDefault="00074911" w:rsidP="00074911">
            <w:pPr>
              <w:adjustRightInd/>
              <w:jc w:val="center"/>
              <w:rPr>
                <w:color w:val="auto"/>
              </w:rPr>
            </w:pPr>
            <w:r w:rsidRPr="00756ADA">
              <w:rPr>
                <w:rFonts w:hint="eastAsia"/>
                <w:color w:val="auto"/>
              </w:rPr>
              <w:t>該当なし</w:t>
            </w:r>
          </w:p>
        </w:tc>
        <w:tc>
          <w:tcPr>
            <w:tcW w:w="2629" w:type="dxa"/>
            <w:vAlign w:val="center"/>
          </w:tcPr>
          <w:p w14:paraId="0CAE935C" w14:textId="77777777" w:rsidR="00E82E69" w:rsidRPr="00756ADA" w:rsidRDefault="00E82E69" w:rsidP="00536C28">
            <w:pPr>
              <w:adjustRightInd/>
              <w:jc w:val="right"/>
              <w:rPr>
                <w:color w:val="auto"/>
              </w:rPr>
            </w:pPr>
          </w:p>
        </w:tc>
      </w:tr>
      <w:tr w:rsidR="00756ADA" w:rsidRPr="00756ADA" w14:paraId="2B2AE467" w14:textId="77777777" w:rsidTr="003B2674">
        <w:trPr>
          <w:jc w:val="center"/>
        </w:trPr>
        <w:tc>
          <w:tcPr>
            <w:tcW w:w="2337" w:type="dxa"/>
            <w:tcBorders>
              <w:bottom w:val="nil"/>
            </w:tcBorders>
            <w:vAlign w:val="center"/>
          </w:tcPr>
          <w:p w14:paraId="67D73454" w14:textId="77777777" w:rsidR="00E82E69" w:rsidRPr="00756ADA" w:rsidRDefault="00E82E69" w:rsidP="00E82E69">
            <w:pPr>
              <w:adjustRightInd/>
              <w:rPr>
                <w:color w:val="auto"/>
              </w:rPr>
            </w:pPr>
            <w:r w:rsidRPr="00756ADA">
              <w:rPr>
                <w:rFonts w:hint="eastAsia"/>
                <w:color w:val="auto"/>
              </w:rPr>
              <w:t>複層林施業を推進すべき森林</w:t>
            </w:r>
          </w:p>
        </w:tc>
        <w:tc>
          <w:tcPr>
            <w:tcW w:w="2152" w:type="dxa"/>
            <w:gridSpan w:val="2"/>
            <w:tcBorders>
              <w:bottom w:val="nil"/>
            </w:tcBorders>
          </w:tcPr>
          <w:p w14:paraId="45FF5867" w14:textId="77777777" w:rsidR="00E82E69" w:rsidRPr="00756ADA" w:rsidRDefault="00E82E69" w:rsidP="00E82E69">
            <w:pPr>
              <w:adjustRightInd/>
              <w:rPr>
                <w:color w:val="auto"/>
              </w:rPr>
            </w:pPr>
            <w:r w:rsidRPr="00756ADA">
              <w:rPr>
                <w:rFonts w:hint="eastAsia"/>
                <w:color w:val="auto"/>
              </w:rPr>
              <w:t>複層林施業を推進すべき森林（択伐によるものを除く）</w:t>
            </w:r>
          </w:p>
        </w:tc>
        <w:tc>
          <w:tcPr>
            <w:tcW w:w="2398" w:type="dxa"/>
            <w:vAlign w:val="center"/>
          </w:tcPr>
          <w:p w14:paraId="6FEF31BF" w14:textId="77777777" w:rsidR="00E82E69" w:rsidRPr="00756ADA" w:rsidRDefault="00E82E69" w:rsidP="00074911">
            <w:pPr>
              <w:adjustRightInd/>
              <w:jc w:val="center"/>
              <w:rPr>
                <w:color w:val="auto"/>
              </w:rPr>
            </w:pPr>
            <w:r w:rsidRPr="00756ADA">
              <w:rPr>
                <w:rFonts w:hint="eastAsia"/>
                <w:color w:val="auto"/>
              </w:rPr>
              <w:t>該当なし</w:t>
            </w:r>
          </w:p>
        </w:tc>
        <w:tc>
          <w:tcPr>
            <w:tcW w:w="2629" w:type="dxa"/>
            <w:vAlign w:val="center"/>
          </w:tcPr>
          <w:p w14:paraId="46544D6B" w14:textId="77777777" w:rsidR="00E82E69" w:rsidRPr="00756ADA" w:rsidRDefault="00E82E69" w:rsidP="00536C28">
            <w:pPr>
              <w:adjustRightInd/>
              <w:jc w:val="right"/>
              <w:rPr>
                <w:color w:val="auto"/>
              </w:rPr>
            </w:pPr>
          </w:p>
        </w:tc>
      </w:tr>
      <w:tr w:rsidR="00756ADA" w:rsidRPr="00756ADA" w14:paraId="22617829" w14:textId="77777777" w:rsidTr="003B2674">
        <w:trPr>
          <w:jc w:val="center"/>
        </w:trPr>
        <w:tc>
          <w:tcPr>
            <w:tcW w:w="2337" w:type="dxa"/>
            <w:tcBorders>
              <w:top w:val="nil"/>
            </w:tcBorders>
          </w:tcPr>
          <w:p w14:paraId="278917CA" w14:textId="77777777" w:rsidR="00E82E69" w:rsidRPr="00756ADA" w:rsidRDefault="00E82E69" w:rsidP="00E82E69">
            <w:pPr>
              <w:adjustRightInd/>
              <w:rPr>
                <w:color w:val="auto"/>
              </w:rPr>
            </w:pPr>
          </w:p>
        </w:tc>
        <w:tc>
          <w:tcPr>
            <w:tcW w:w="416" w:type="dxa"/>
            <w:tcBorders>
              <w:top w:val="nil"/>
            </w:tcBorders>
          </w:tcPr>
          <w:p w14:paraId="51626817" w14:textId="77777777" w:rsidR="00E82E69" w:rsidRPr="00756ADA" w:rsidRDefault="00E82E69" w:rsidP="00E82E69">
            <w:pPr>
              <w:adjustRightInd/>
              <w:rPr>
                <w:color w:val="auto"/>
              </w:rPr>
            </w:pPr>
          </w:p>
        </w:tc>
        <w:tc>
          <w:tcPr>
            <w:tcW w:w="1736" w:type="dxa"/>
          </w:tcPr>
          <w:p w14:paraId="47400DAD" w14:textId="77777777" w:rsidR="00E82E69" w:rsidRPr="00756ADA" w:rsidRDefault="00E82E69" w:rsidP="00E82E69">
            <w:pPr>
              <w:adjustRightInd/>
              <w:rPr>
                <w:color w:val="auto"/>
              </w:rPr>
            </w:pPr>
            <w:r w:rsidRPr="00756ADA">
              <w:rPr>
                <w:rFonts w:hint="eastAsia"/>
                <w:color w:val="auto"/>
              </w:rPr>
              <w:t>択伐による複層林施業を推進すべき森林</w:t>
            </w:r>
          </w:p>
          <w:p w14:paraId="7F597F15" w14:textId="77777777" w:rsidR="00E82E69" w:rsidRPr="00756ADA" w:rsidRDefault="00E82E69" w:rsidP="00E82E69">
            <w:pPr>
              <w:adjustRightInd/>
              <w:rPr>
                <w:color w:val="auto"/>
              </w:rPr>
            </w:pPr>
          </w:p>
        </w:tc>
        <w:tc>
          <w:tcPr>
            <w:tcW w:w="2398" w:type="dxa"/>
            <w:vAlign w:val="center"/>
          </w:tcPr>
          <w:p w14:paraId="276D55A5" w14:textId="77777777" w:rsidR="00E82E69" w:rsidRPr="00756ADA" w:rsidRDefault="00E82E69" w:rsidP="00074911">
            <w:pPr>
              <w:adjustRightInd/>
              <w:jc w:val="center"/>
              <w:rPr>
                <w:color w:val="auto"/>
              </w:rPr>
            </w:pPr>
            <w:r w:rsidRPr="00756ADA">
              <w:rPr>
                <w:rFonts w:hint="eastAsia"/>
                <w:color w:val="auto"/>
              </w:rPr>
              <w:t>該当なし</w:t>
            </w:r>
          </w:p>
        </w:tc>
        <w:tc>
          <w:tcPr>
            <w:tcW w:w="2629" w:type="dxa"/>
            <w:vAlign w:val="center"/>
          </w:tcPr>
          <w:p w14:paraId="287B6F16" w14:textId="77777777" w:rsidR="00E82E69" w:rsidRPr="00756ADA" w:rsidRDefault="00E82E69" w:rsidP="00536C28">
            <w:pPr>
              <w:adjustRightInd/>
              <w:jc w:val="right"/>
              <w:rPr>
                <w:color w:val="auto"/>
              </w:rPr>
            </w:pPr>
          </w:p>
        </w:tc>
      </w:tr>
      <w:tr w:rsidR="001A3FF8" w:rsidRPr="00756ADA" w14:paraId="1E5B2DF0" w14:textId="77777777" w:rsidTr="003B2674">
        <w:trPr>
          <w:jc w:val="center"/>
        </w:trPr>
        <w:tc>
          <w:tcPr>
            <w:tcW w:w="4489" w:type="dxa"/>
            <w:gridSpan w:val="3"/>
          </w:tcPr>
          <w:p w14:paraId="104B7638" w14:textId="77777777" w:rsidR="00E82E69" w:rsidRPr="00756ADA" w:rsidRDefault="00E82E69" w:rsidP="00E82E69">
            <w:pPr>
              <w:adjustRightInd/>
              <w:rPr>
                <w:color w:val="auto"/>
              </w:rPr>
            </w:pPr>
            <w:r w:rsidRPr="00756ADA">
              <w:rPr>
                <w:rFonts w:hint="eastAsia"/>
                <w:color w:val="auto"/>
              </w:rPr>
              <w:t>特定広葉樹の育成を行う森林施業を推進すべき森林</w:t>
            </w:r>
          </w:p>
        </w:tc>
        <w:tc>
          <w:tcPr>
            <w:tcW w:w="5027" w:type="dxa"/>
            <w:gridSpan w:val="2"/>
            <w:vAlign w:val="center"/>
          </w:tcPr>
          <w:p w14:paraId="3A02F419" w14:textId="77777777" w:rsidR="00E82E69" w:rsidRPr="00756ADA" w:rsidRDefault="00E82E69" w:rsidP="00074911">
            <w:pPr>
              <w:adjustRightInd/>
              <w:jc w:val="center"/>
              <w:rPr>
                <w:color w:val="auto"/>
              </w:rPr>
            </w:pPr>
            <w:r w:rsidRPr="00756ADA">
              <w:rPr>
                <w:rFonts w:hint="eastAsia"/>
                <w:color w:val="auto"/>
              </w:rPr>
              <w:t>該当なし</w:t>
            </w:r>
          </w:p>
        </w:tc>
      </w:tr>
    </w:tbl>
    <w:p w14:paraId="2AFE1546" w14:textId="77777777" w:rsidR="00E82E69" w:rsidRPr="00756ADA" w:rsidRDefault="00E82E69" w:rsidP="00A06D09">
      <w:pPr>
        <w:adjustRightInd/>
        <w:rPr>
          <w:rFonts w:hAnsi="Times New Roman" w:cs="Times New Roman"/>
          <w:color w:val="auto"/>
        </w:rPr>
      </w:pPr>
    </w:p>
    <w:p w14:paraId="687323A7" w14:textId="77777777" w:rsidR="00A06D09" w:rsidRPr="00756ADA" w:rsidRDefault="00A06D09" w:rsidP="00A06D09">
      <w:pPr>
        <w:adjustRightInd/>
        <w:rPr>
          <w:rFonts w:hAnsi="Times New Roman" w:cs="Times New Roman"/>
          <w:color w:val="auto"/>
        </w:rPr>
      </w:pPr>
      <w:r w:rsidRPr="00756ADA">
        <w:rPr>
          <w:rFonts w:hint="eastAsia"/>
          <w:color w:val="auto"/>
        </w:rPr>
        <w:t xml:space="preserve">　３　その他必要な事項</w:t>
      </w:r>
    </w:p>
    <w:p w14:paraId="242BBD93" w14:textId="77777777" w:rsidR="004208F9" w:rsidRPr="00756ADA" w:rsidRDefault="004208F9" w:rsidP="004208F9">
      <w:pPr>
        <w:adjustRightInd/>
        <w:ind w:firstLineChars="200" w:firstLine="480"/>
        <w:rPr>
          <w:color w:val="auto"/>
        </w:rPr>
      </w:pPr>
      <w:r w:rsidRPr="00756ADA">
        <w:rPr>
          <w:rFonts w:hint="eastAsia"/>
          <w:color w:val="auto"/>
        </w:rPr>
        <w:t>その他の森林の区域については別表３のとおりとする。</w:t>
      </w:r>
    </w:p>
    <w:p w14:paraId="3D146634" w14:textId="7DA7B39B" w:rsidR="004208F9" w:rsidRPr="00756ADA" w:rsidRDefault="004208F9" w:rsidP="004208F9">
      <w:pPr>
        <w:adjustRightInd/>
        <w:ind w:firstLineChars="200" w:firstLine="480"/>
        <w:rPr>
          <w:color w:val="auto"/>
        </w:rPr>
      </w:pPr>
    </w:p>
    <w:p w14:paraId="52A19C66" w14:textId="77777777" w:rsidR="004208F9" w:rsidRPr="00756ADA" w:rsidRDefault="004208F9" w:rsidP="004208F9">
      <w:pPr>
        <w:adjustRightInd/>
        <w:rPr>
          <w:color w:val="auto"/>
        </w:rPr>
      </w:pPr>
      <w:r w:rsidRPr="00756ADA">
        <w:rPr>
          <w:rFonts w:hint="eastAsia"/>
          <w:color w:val="auto"/>
        </w:rPr>
        <w:t>【別表３】</w:t>
      </w:r>
    </w:p>
    <w:tbl>
      <w:tblPr>
        <w:tblStyle w:val="ab"/>
        <w:tblW w:w="0" w:type="auto"/>
        <w:tblLook w:val="04A0" w:firstRow="1" w:lastRow="0" w:firstColumn="1" w:lastColumn="0" w:noHBand="0" w:noVBand="1"/>
      </w:tblPr>
      <w:tblGrid>
        <w:gridCol w:w="2480"/>
        <w:gridCol w:w="2480"/>
        <w:gridCol w:w="2480"/>
        <w:gridCol w:w="2414"/>
      </w:tblGrid>
      <w:tr w:rsidR="00756ADA" w:rsidRPr="00756ADA" w14:paraId="4B5FDE02" w14:textId="77777777" w:rsidTr="00D9073D">
        <w:tc>
          <w:tcPr>
            <w:tcW w:w="2480" w:type="dxa"/>
          </w:tcPr>
          <w:p w14:paraId="1CF9E826" w14:textId="77777777" w:rsidR="004208F9" w:rsidRPr="00756ADA" w:rsidRDefault="004208F9" w:rsidP="005C1F15">
            <w:pPr>
              <w:adjustRightInd/>
              <w:jc w:val="center"/>
              <w:rPr>
                <w:color w:val="auto"/>
              </w:rPr>
            </w:pPr>
            <w:r w:rsidRPr="00756ADA">
              <w:rPr>
                <w:rFonts w:hint="eastAsia"/>
                <w:color w:val="auto"/>
              </w:rPr>
              <w:t>区分</w:t>
            </w:r>
          </w:p>
        </w:tc>
        <w:tc>
          <w:tcPr>
            <w:tcW w:w="2480" w:type="dxa"/>
          </w:tcPr>
          <w:p w14:paraId="3A4BAD48" w14:textId="77777777" w:rsidR="004208F9" w:rsidRPr="00756ADA" w:rsidRDefault="004208F9" w:rsidP="005C1F15">
            <w:pPr>
              <w:adjustRightInd/>
              <w:jc w:val="center"/>
              <w:rPr>
                <w:color w:val="auto"/>
              </w:rPr>
            </w:pPr>
            <w:r w:rsidRPr="00756ADA">
              <w:rPr>
                <w:rFonts w:hint="eastAsia"/>
                <w:color w:val="auto"/>
              </w:rPr>
              <w:t>森林の区域</w:t>
            </w:r>
          </w:p>
        </w:tc>
        <w:tc>
          <w:tcPr>
            <w:tcW w:w="2480" w:type="dxa"/>
          </w:tcPr>
          <w:p w14:paraId="044374D5" w14:textId="77777777" w:rsidR="004208F9" w:rsidRPr="00756ADA" w:rsidRDefault="004208F9" w:rsidP="005C1F15">
            <w:pPr>
              <w:adjustRightInd/>
              <w:jc w:val="center"/>
              <w:rPr>
                <w:color w:val="auto"/>
              </w:rPr>
            </w:pPr>
            <w:r w:rsidRPr="00756ADA">
              <w:rPr>
                <w:rFonts w:hint="eastAsia"/>
                <w:color w:val="auto"/>
              </w:rPr>
              <w:t>施業の方法</w:t>
            </w:r>
          </w:p>
        </w:tc>
        <w:tc>
          <w:tcPr>
            <w:tcW w:w="2414" w:type="dxa"/>
          </w:tcPr>
          <w:p w14:paraId="2AE5C268" w14:textId="77777777" w:rsidR="004208F9" w:rsidRPr="00756ADA" w:rsidRDefault="004208F9" w:rsidP="005C1F15">
            <w:pPr>
              <w:adjustRightInd/>
              <w:jc w:val="center"/>
              <w:rPr>
                <w:color w:val="auto"/>
              </w:rPr>
            </w:pPr>
            <w:r w:rsidRPr="00756ADA">
              <w:rPr>
                <w:rFonts w:hint="eastAsia"/>
                <w:color w:val="auto"/>
              </w:rPr>
              <w:t>面積（</w:t>
            </w:r>
            <w:r w:rsidRPr="00756ADA">
              <w:rPr>
                <w:color w:val="auto"/>
              </w:rPr>
              <w:t>ha</w:t>
            </w:r>
            <w:r w:rsidRPr="00756ADA">
              <w:rPr>
                <w:rFonts w:hint="eastAsia"/>
                <w:color w:val="auto"/>
              </w:rPr>
              <w:t>）</w:t>
            </w:r>
          </w:p>
        </w:tc>
      </w:tr>
      <w:tr w:rsidR="00756ADA" w:rsidRPr="00756ADA" w14:paraId="67E25E93" w14:textId="77777777" w:rsidTr="00D9073D">
        <w:trPr>
          <w:trHeight w:val="728"/>
        </w:trPr>
        <w:tc>
          <w:tcPr>
            <w:tcW w:w="2480" w:type="dxa"/>
          </w:tcPr>
          <w:p w14:paraId="37D4BE7B" w14:textId="77777777" w:rsidR="004208F9" w:rsidRPr="00756ADA" w:rsidRDefault="004208F9" w:rsidP="005C1F15">
            <w:pPr>
              <w:adjustRightInd/>
              <w:rPr>
                <w:color w:val="auto"/>
              </w:rPr>
            </w:pPr>
            <w:r w:rsidRPr="00756ADA">
              <w:rPr>
                <w:rFonts w:hint="eastAsia"/>
                <w:color w:val="auto"/>
              </w:rPr>
              <w:t>水源の涵養の機能の維持増進を図るための森林</w:t>
            </w:r>
          </w:p>
        </w:tc>
        <w:tc>
          <w:tcPr>
            <w:tcW w:w="2480" w:type="dxa"/>
            <w:vAlign w:val="center"/>
          </w:tcPr>
          <w:p w14:paraId="779C40A8" w14:textId="3AFD56B2" w:rsidR="004208F9" w:rsidRPr="00756ADA" w:rsidRDefault="000D4C86" w:rsidP="004208F9">
            <w:pPr>
              <w:adjustRightInd/>
              <w:rPr>
                <w:color w:val="auto"/>
              </w:rPr>
            </w:pPr>
            <w:r w:rsidRPr="00756ADA">
              <w:rPr>
                <w:rFonts w:hint="eastAsia"/>
                <w:color w:val="auto"/>
              </w:rPr>
              <w:t>付属概要図及び</w:t>
            </w:r>
            <w:r w:rsidR="004208F9" w:rsidRPr="00756ADA">
              <w:rPr>
                <w:rFonts w:hint="eastAsia"/>
                <w:color w:val="auto"/>
              </w:rPr>
              <w:t>別添機能別一覧表のとおり</w:t>
            </w:r>
          </w:p>
        </w:tc>
        <w:tc>
          <w:tcPr>
            <w:tcW w:w="2480" w:type="dxa"/>
            <w:vAlign w:val="center"/>
          </w:tcPr>
          <w:p w14:paraId="40697447" w14:textId="77777777" w:rsidR="004208F9" w:rsidRPr="00756ADA" w:rsidRDefault="004208F9" w:rsidP="000C31B4">
            <w:pPr>
              <w:adjustRightInd/>
              <w:jc w:val="center"/>
              <w:rPr>
                <w:color w:val="auto"/>
              </w:rPr>
            </w:pPr>
            <w:r w:rsidRPr="00756ADA">
              <w:rPr>
                <w:rFonts w:hint="eastAsia"/>
                <w:color w:val="auto"/>
              </w:rPr>
              <w:t>指定なし</w:t>
            </w:r>
          </w:p>
        </w:tc>
        <w:tc>
          <w:tcPr>
            <w:tcW w:w="2414" w:type="dxa"/>
            <w:vAlign w:val="center"/>
          </w:tcPr>
          <w:p w14:paraId="289E9C64" w14:textId="38B5705F" w:rsidR="004208F9" w:rsidRPr="00756ADA" w:rsidRDefault="00A2339E" w:rsidP="004208F9">
            <w:pPr>
              <w:adjustRightInd/>
              <w:jc w:val="right"/>
              <w:rPr>
                <w:color w:val="auto"/>
              </w:rPr>
            </w:pPr>
            <w:r w:rsidRPr="00756ADA">
              <w:rPr>
                <w:rFonts w:hint="eastAsia"/>
                <w:color w:val="auto"/>
              </w:rPr>
              <w:t>２８１７．７</w:t>
            </w:r>
            <w:r w:rsidR="004208F9" w:rsidRPr="00756ADA">
              <w:rPr>
                <w:rFonts w:hint="eastAsia"/>
                <w:color w:val="auto"/>
              </w:rPr>
              <w:t>２</w:t>
            </w:r>
            <w:r w:rsidR="004208F9" w:rsidRPr="00756ADA">
              <w:rPr>
                <w:color w:val="auto"/>
              </w:rPr>
              <w:t>ha</w:t>
            </w:r>
          </w:p>
        </w:tc>
      </w:tr>
      <w:tr w:rsidR="00756ADA" w:rsidRPr="00756ADA" w14:paraId="4CB199E8" w14:textId="77777777" w:rsidTr="00D9073D">
        <w:trPr>
          <w:trHeight w:val="1465"/>
        </w:trPr>
        <w:tc>
          <w:tcPr>
            <w:tcW w:w="2480" w:type="dxa"/>
          </w:tcPr>
          <w:p w14:paraId="72531AB8" w14:textId="77777777" w:rsidR="004208F9" w:rsidRPr="00756ADA" w:rsidRDefault="004208F9" w:rsidP="005C1F15">
            <w:pPr>
              <w:adjustRightInd/>
              <w:rPr>
                <w:color w:val="auto"/>
              </w:rPr>
            </w:pPr>
            <w:r w:rsidRPr="00756ADA">
              <w:rPr>
                <w:rFonts w:hint="eastAsia"/>
                <w:color w:val="auto"/>
              </w:rPr>
              <w:t>土地に関する災害防止及び土壌の保全の機能増進を図るための森林</w:t>
            </w:r>
          </w:p>
        </w:tc>
        <w:tc>
          <w:tcPr>
            <w:tcW w:w="2480" w:type="dxa"/>
            <w:vAlign w:val="center"/>
          </w:tcPr>
          <w:p w14:paraId="79350591" w14:textId="2ADFF0C8" w:rsidR="004208F9" w:rsidRPr="00756ADA" w:rsidRDefault="000D4C86" w:rsidP="005C1F15">
            <w:pPr>
              <w:rPr>
                <w:color w:val="auto"/>
              </w:rPr>
            </w:pPr>
            <w:r w:rsidRPr="00756ADA">
              <w:rPr>
                <w:rFonts w:hint="eastAsia"/>
                <w:color w:val="auto"/>
              </w:rPr>
              <w:t>付属概要図及び</w:t>
            </w:r>
            <w:r w:rsidR="004208F9" w:rsidRPr="00756ADA">
              <w:rPr>
                <w:rFonts w:hint="eastAsia"/>
                <w:color w:val="auto"/>
              </w:rPr>
              <w:t>別添機能別一覧表のとおり</w:t>
            </w:r>
          </w:p>
        </w:tc>
        <w:tc>
          <w:tcPr>
            <w:tcW w:w="2480" w:type="dxa"/>
            <w:vAlign w:val="center"/>
          </w:tcPr>
          <w:p w14:paraId="02238E48" w14:textId="77777777" w:rsidR="004208F9" w:rsidRPr="00756ADA" w:rsidRDefault="004208F9" w:rsidP="000C31B4">
            <w:pPr>
              <w:jc w:val="center"/>
              <w:rPr>
                <w:color w:val="auto"/>
              </w:rPr>
            </w:pPr>
            <w:r w:rsidRPr="00756ADA">
              <w:rPr>
                <w:rFonts w:hint="eastAsia"/>
                <w:color w:val="auto"/>
              </w:rPr>
              <w:t>指定なし</w:t>
            </w:r>
          </w:p>
        </w:tc>
        <w:tc>
          <w:tcPr>
            <w:tcW w:w="2414" w:type="dxa"/>
            <w:vAlign w:val="center"/>
          </w:tcPr>
          <w:p w14:paraId="29160459" w14:textId="65CFDA78" w:rsidR="004208F9" w:rsidRPr="00756ADA" w:rsidRDefault="00A2339E" w:rsidP="004208F9">
            <w:pPr>
              <w:jc w:val="right"/>
              <w:rPr>
                <w:color w:val="auto"/>
              </w:rPr>
            </w:pPr>
            <w:r w:rsidRPr="00756ADA">
              <w:rPr>
                <w:rFonts w:hint="eastAsia"/>
                <w:color w:val="auto"/>
              </w:rPr>
              <w:t>２８１７．７</w:t>
            </w:r>
            <w:r w:rsidR="004208F9" w:rsidRPr="00756ADA">
              <w:rPr>
                <w:rFonts w:hint="eastAsia"/>
                <w:color w:val="auto"/>
              </w:rPr>
              <w:t>２</w:t>
            </w:r>
            <w:r w:rsidR="004208F9" w:rsidRPr="00756ADA">
              <w:rPr>
                <w:color w:val="auto"/>
              </w:rPr>
              <w:t>ha</w:t>
            </w:r>
          </w:p>
        </w:tc>
      </w:tr>
      <w:tr w:rsidR="00756ADA" w:rsidRPr="00756ADA" w14:paraId="4871B9EA" w14:textId="77777777" w:rsidTr="00D9073D">
        <w:trPr>
          <w:trHeight w:val="1105"/>
        </w:trPr>
        <w:tc>
          <w:tcPr>
            <w:tcW w:w="2480" w:type="dxa"/>
          </w:tcPr>
          <w:p w14:paraId="546A4660" w14:textId="77777777" w:rsidR="004208F9" w:rsidRPr="00756ADA" w:rsidRDefault="004208F9" w:rsidP="005C1F15">
            <w:pPr>
              <w:adjustRightInd/>
              <w:rPr>
                <w:color w:val="auto"/>
              </w:rPr>
            </w:pPr>
            <w:r w:rsidRPr="00756ADA">
              <w:rPr>
                <w:rFonts w:hint="eastAsia"/>
                <w:color w:val="auto"/>
              </w:rPr>
              <w:t>快適環境の形成の機能の維持増進を図るための森林</w:t>
            </w:r>
          </w:p>
        </w:tc>
        <w:tc>
          <w:tcPr>
            <w:tcW w:w="2480" w:type="dxa"/>
            <w:vAlign w:val="center"/>
          </w:tcPr>
          <w:p w14:paraId="0C1ABCB3" w14:textId="0BE417A7" w:rsidR="004208F9" w:rsidRPr="00756ADA" w:rsidRDefault="000D4C86" w:rsidP="005C1F15">
            <w:pPr>
              <w:rPr>
                <w:color w:val="auto"/>
              </w:rPr>
            </w:pPr>
            <w:r w:rsidRPr="00756ADA">
              <w:rPr>
                <w:rFonts w:hint="eastAsia"/>
                <w:color w:val="auto"/>
              </w:rPr>
              <w:t>付属概要図及び</w:t>
            </w:r>
            <w:r w:rsidR="004208F9" w:rsidRPr="00756ADA">
              <w:rPr>
                <w:rFonts w:hint="eastAsia"/>
                <w:color w:val="auto"/>
              </w:rPr>
              <w:t>別添機能別一覧表のとおり</w:t>
            </w:r>
          </w:p>
        </w:tc>
        <w:tc>
          <w:tcPr>
            <w:tcW w:w="2480" w:type="dxa"/>
            <w:vAlign w:val="center"/>
          </w:tcPr>
          <w:p w14:paraId="78C5E11C" w14:textId="77777777" w:rsidR="004208F9" w:rsidRPr="00756ADA" w:rsidRDefault="004208F9" w:rsidP="000C31B4">
            <w:pPr>
              <w:jc w:val="center"/>
              <w:rPr>
                <w:color w:val="auto"/>
              </w:rPr>
            </w:pPr>
            <w:r w:rsidRPr="00756ADA">
              <w:rPr>
                <w:rFonts w:hint="eastAsia"/>
                <w:color w:val="auto"/>
              </w:rPr>
              <w:t>指定なし</w:t>
            </w:r>
          </w:p>
        </w:tc>
        <w:tc>
          <w:tcPr>
            <w:tcW w:w="2414" w:type="dxa"/>
            <w:vAlign w:val="center"/>
          </w:tcPr>
          <w:p w14:paraId="5A59F751" w14:textId="40C12A1C" w:rsidR="004208F9" w:rsidRPr="00756ADA" w:rsidRDefault="00A2339E" w:rsidP="004208F9">
            <w:pPr>
              <w:jc w:val="right"/>
              <w:rPr>
                <w:color w:val="auto"/>
              </w:rPr>
            </w:pPr>
            <w:r w:rsidRPr="00756ADA">
              <w:rPr>
                <w:rFonts w:hint="eastAsia"/>
                <w:color w:val="auto"/>
              </w:rPr>
              <w:t>４２６０．</w:t>
            </w:r>
            <w:r w:rsidR="00BA46C3" w:rsidRPr="00756ADA">
              <w:rPr>
                <w:rFonts w:hint="eastAsia"/>
                <w:color w:val="auto"/>
              </w:rPr>
              <w:t>０</w:t>
            </w:r>
            <w:r w:rsidRPr="00756ADA">
              <w:rPr>
                <w:rFonts w:hint="eastAsia"/>
                <w:color w:val="auto"/>
              </w:rPr>
              <w:t>４</w:t>
            </w:r>
            <w:r w:rsidR="004208F9" w:rsidRPr="00756ADA">
              <w:rPr>
                <w:color w:val="auto"/>
              </w:rPr>
              <w:t>ha</w:t>
            </w:r>
          </w:p>
        </w:tc>
      </w:tr>
      <w:tr w:rsidR="00CB3EA5" w:rsidRPr="00756ADA" w14:paraId="2CFCFBB8" w14:textId="77777777" w:rsidTr="00D9073D">
        <w:trPr>
          <w:trHeight w:val="1105"/>
        </w:trPr>
        <w:tc>
          <w:tcPr>
            <w:tcW w:w="2480" w:type="dxa"/>
          </w:tcPr>
          <w:p w14:paraId="4DF61787" w14:textId="77777777" w:rsidR="004208F9" w:rsidRPr="00756ADA" w:rsidRDefault="004208F9" w:rsidP="005C1F15">
            <w:pPr>
              <w:adjustRightInd/>
              <w:rPr>
                <w:color w:val="auto"/>
              </w:rPr>
            </w:pPr>
            <w:r w:rsidRPr="00756ADA">
              <w:rPr>
                <w:rFonts w:hint="eastAsia"/>
                <w:color w:val="auto"/>
              </w:rPr>
              <w:t>保健文化機能の維持増進を図るための森林</w:t>
            </w:r>
          </w:p>
        </w:tc>
        <w:tc>
          <w:tcPr>
            <w:tcW w:w="2480" w:type="dxa"/>
            <w:vAlign w:val="center"/>
          </w:tcPr>
          <w:p w14:paraId="74F187DB" w14:textId="2B90038C" w:rsidR="004208F9" w:rsidRPr="00756ADA" w:rsidRDefault="000D4C86" w:rsidP="005C1F15">
            <w:pPr>
              <w:rPr>
                <w:color w:val="auto"/>
              </w:rPr>
            </w:pPr>
            <w:r w:rsidRPr="00756ADA">
              <w:rPr>
                <w:rFonts w:hint="eastAsia"/>
                <w:color w:val="auto"/>
              </w:rPr>
              <w:t>付属概要図及び</w:t>
            </w:r>
            <w:r w:rsidR="004208F9" w:rsidRPr="00756ADA">
              <w:rPr>
                <w:rFonts w:hint="eastAsia"/>
                <w:color w:val="auto"/>
              </w:rPr>
              <w:t>別添機能別一覧表のとおり</w:t>
            </w:r>
          </w:p>
        </w:tc>
        <w:tc>
          <w:tcPr>
            <w:tcW w:w="2480" w:type="dxa"/>
            <w:vAlign w:val="center"/>
          </w:tcPr>
          <w:p w14:paraId="70F5D963" w14:textId="77777777" w:rsidR="004208F9" w:rsidRPr="00756ADA" w:rsidRDefault="004208F9" w:rsidP="000C31B4">
            <w:pPr>
              <w:jc w:val="center"/>
              <w:rPr>
                <w:color w:val="auto"/>
              </w:rPr>
            </w:pPr>
            <w:r w:rsidRPr="00756ADA">
              <w:rPr>
                <w:rFonts w:hint="eastAsia"/>
                <w:color w:val="auto"/>
              </w:rPr>
              <w:t>指定なし</w:t>
            </w:r>
          </w:p>
        </w:tc>
        <w:tc>
          <w:tcPr>
            <w:tcW w:w="2414" w:type="dxa"/>
            <w:vAlign w:val="center"/>
          </w:tcPr>
          <w:p w14:paraId="22A19C7C" w14:textId="5E202D90" w:rsidR="004208F9" w:rsidRPr="00756ADA" w:rsidRDefault="00A2339E" w:rsidP="004208F9">
            <w:pPr>
              <w:jc w:val="right"/>
              <w:rPr>
                <w:color w:val="auto"/>
              </w:rPr>
            </w:pPr>
            <w:r w:rsidRPr="00756ADA">
              <w:rPr>
                <w:rFonts w:hint="eastAsia"/>
                <w:color w:val="auto"/>
              </w:rPr>
              <w:t>４２６０．</w:t>
            </w:r>
            <w:r w:rsidR="00BA46C3" w:rsidRPr="00756ADA">
              <w:rPr>
                <w:rFonts w:hint="eastAsia"/>
                <w:color w:val="auto"/>
              </w:rPr>
              <w:t>０</w:t>
            </w:r>
            <w:r w:rsidRPr="00756ADA">
              <w:rPr>
                <w:rFonts w:hint="eastAsia"/>
                <w:color w:val="auto"/>
              </w:rPr>
              <w:t>４</w:t>
            </w:r>
            <w:r w:rsidR="004208F9" w:rsidRPr="00756ADA">
              <w:rPr>
                <w:color w:val="auto"/>
              </w:rPr>
              <w:t>ha</w:t>
            </w:r>
          </w:p>
        </w:tc>
      </w:tr>
    </w:tbl>
    <w:p w14:paraId="30BDB40D" w14:textId="77777777" w:rsidR="002626EF" w:rsidRPr="00756ADA" w:rsidRDefault="002626EF" w:rsidP="001F760F">
      <w:pPr>
        <w:adjustRightInd/>
        <w:rPr>
          <w:rFonts w:hAnsi="Times New Roman" w:cs="Times New Roman"/>
          <w:color w:val="auto"/>
        </w:rPr>
      </w:pPr>
    </w:p>
    <w:p w14:paraId="51592D96" w14:textId="78B12552" w:rsidR="001F760F" w:rsidRPr="00756ADA" w:rsidRDefault="001F760F" w:rsidP="001F760F">
      <w:pPr>
        <w:adjustRightInd/>
        <w:rPr>
          <w:rFonts w:hAnsi="Times New Roman" w:cs="Times New Roman"/>
          <w:color w:val="auto"/>
        </w:rPr>
      </w:pPr>
      <w:r w:rsidRPr="00756ADA">
        <w:rPr>
          <w:rFonts w:hint="eastAsia"/>
          <w:color w:val="auto"/>
        </w:rPr>
        <w:t>第５　委託を受けて行う森林の施業又は経営の実施の促進に関する事項</w:t>
      </w:r>
    </w:p>
    <w:p w14:paraId="6536C5AF" w14:textId="77777777" w:rsidR="001F760F" w:rsidRPr="00756ADA" w:rsidRDefault="001F760F" w:rsidP="001F760F">
      <w:pPr>
        <w:adjustRightInd/>
        <w:rPr>
          <w:rFonts w:hAnsi="Times New Roman" w:cs="Times New Roman"/>
          <w:color w:val="auto"/>
        </w:rPr>
      </w:pPr>
      <w:r w:rsidRPr="00756ADA">
        <w:rPr>
          <w:rFonts w:hint="eastAsia"/>
          <w:color w:val="auto"/>
        </w:rPr>
        <w:t xml:space="preserve">　１　森林の経営の受委託等による森林の経営</w:t>
      </w:r>
      <w:r w:rsidR="00181948" w:rsidRPr="00756ADA">
        <w:rPr>
          <w:rFonts w:hint="eastAsia"/>
          <w:color w:val="auto"/>
        </w:rPr>
        <w:t>の</w:t>
      </w:r>
      <w:r w:rsidRPr="00756ADA">
        <w:rPr>
          <w:rFonts w:hint="eastAsia"/>
          <w:color w:val="auto"/>
        </w:rPr>
        <w:t>規模の拡大に関する方針</w:t>
      </w:r>
    </w:p>
    <w:p w14:paraId="28B1BB40" w14:textId="2AAA026D" w:rsidR="001F760F" w:rsidRPr="00756ADA" w:rsidRDefault="001F760F" w:rsidP="009B5BDB">
      <w:pPr>
        <w:adjustRightInd/>
        <w:ind w:left="720" w:hangingChars="300" w:hanging="720"/>
        <w:rPr>
          <w:rFonts w:hAnsi="Times New Roman" w:cs="Times New Roman"/>
          <w:color w:val="auto"/>
        </w:rPr>
      </w:pPr>
      <w:r w:rsidRPr="00756ADA">
        <w:rPr>
          <w:rFonts w:hint="eastAsia"/>
          <w:color w:val="auto"/>
        </w:rPr>
        <w:t xml:space="preserve">　　　　小規模で零細な所有森林や地域に所有者が不在な森林では、森林施業が停滞していることから、このような森林については、森林組合等林業事業体への長期の施業委託を促進し、林業事業体の</w:t>
      </w:r>
      <w:r w:rsidR="006D2CF3" w:rsidRPr="00756ADA">
        <w:rPr>
          <w:rFonts w:hint="eastAsia"/>
          <w:color w:val="auto"/>
        </w:rPr>
        <w:t>経営規模の拡大を図ることとする</w:t>
      </w:r>
      <w:r w:rsidRPr="00756ADA">
        <w:rPr>
          <w:rFonts w:hint="eastAsia"/>
          <w:color w:val="auto"/>
        </w:rPr>
        <w:t>。</w:t>
      </w:r>
    </w:p>
    <w:p w14:paraId="4569432B" w14:textId="77777777" w:rsidR="001F760F" w:rsidRPr="00756ADA" w:rsidRDefault="001F760F" w:rsidP="001F760F">
      <w:pPr>
        <w:adjustRightInd/>
        <w:rPr>
          <w:rFonts w:hAnsi="Times New Roman" w:cs="Times New Roman"/>
          <w:color w:val="auto"/>
        </w:rPr>
      </w:pPr>
      <w:r w:rsidRPr="00756ADA">
        <w:rPr>
          <w:rFonts w:hint="eastAsia"/>
          <w:color w:val="auto"/>
        </w:rPr>
        <w:lastRenderedPageBreak/>
        <w:t xml:space="preserve">　２　</w:t>
      </w:r>
      <w:r w:rsidR="006D2CF3" w:rsidRPr="00756ADA">
        <w:rPr>
          <w:rFonts w:hint="eastAsia"/>
          <w:color w:val="auto"/>
        </w:rPr>
        <w:t>森林の経営の受委託等による</w:t>
      </w:r>
      <w:r w:rsidR="00181948" w:rsidRPr="00756ADA">
        <w:rPr>
          <w:rFonts w:hint="eastAsia"/>
          <w:color w:val="auto"/>
        </w:rPr>
        <w:t>森林の経営の</w:t>
      </w:r>
      <w:r w:rsidRPr="00756ADA">
        <w:rPr>
          <w:rFonts w:hint="eastAsia"/>
          <w:color w:val="auto"/>
        </w:rPr>
        <w:t>規模</w:t>
      </w:r>
      <w:r w:rsidR="00181948" w:rsidRPr="00756ADA">
        <w:rPr>
          <w:rFonts w:hint="eastAsia"/>
          <w:color w:val="auto"/>
        </w:rPr>
        <w:t>の</w:t>
      </w:r>
      <w:r w:rsidRPr="00756ADA">
        <w:rPr>
          <w:rFonts w:hint="eastAsia"/>
          <w:color w:val="auto"/>
        </w:rPr>
        <w:t>拡大を促進するための方策</w:t>
      </w:r>
    </w:p>
    <w:p w14:paraId="7242A172" w14:textId="77777777" w:rsidR="001F760F" w:rsidRPr="00756ADA" w:rsidRDefault="001F760F" w:rsidP="001F760F">
      <w:pPr>
        <w:adjustRightInd/>
        <w:ind w:left="720" w:hangingChars="300" w:hanging="720"/>
        <w:rPr>
          <w:rFonts w:hAnsi="Times New Roman" w:cs="Times New Roman"/>
          <w:color w:val="auto"/>
        </w:rPr>
      </w:pPr>
      <w:r w:rsidRPr="00756ADA">
        <w:rPr>
          <w:rFonts w:hint="eastAsia"/>
          <w:color w:val="auto"/>
        </w:rPr>
        <w:t xml:space="preserve">　　　　森林組合等林業事業体と連携し、</w:t>
      </w:r>
      <w:r w:rsidR="00181948" w:rsidRPr="00756ADA">
        <w:rPr>
          <w:rFonts w:hint="eastAsia"/>
          <w:color w:val="auto"/>
        </w:rPr>
        <w:t>これら</w:t>
      </w:r>
      <w:r w:rsidR="005C1B37" w:rsidRPr="00756ADA">
        <w:rPr>
          <w:rFonts w:hint="eastAsia"/>
          <w:color w:val="auto"/>
        </w:rPr>
        <w:t>に森林経営の受託等に必要な情報を提供し、施業意向</w:t>
      </w:r>
      <w:r w:rsidRPr="00756ADA">
        <w:rPr>
          <w:rFonts w:hint="eastAsia"/>
          <w:color w:val="auto"/>
        </w:rPr>
        <w:t>のない森林所有者への施業委託を</w:t>
      </w:r>
      <w:r w:rsidR="006D2CF3" w:rsidRPr="00756ADA">
        <w:rPr>
          <w:rFonts w:hint="eastAsia"/>
          <w:color w:val="auto"/>
        </w:rPr>
        <w:t>働きかけに努める。</w:t>
      </w:r>
    </w:p>
    <w:p w14:paraId="01388C40" w14:textId="77777777" w:rsidR="001F760F" w:rsidRPr="00756ADA" w:rsidRDefault="001F760F" w:rsidP="001F760F">
      <w:pPr>
        <w:adjustRightInd/>
        <w:ind w:left="720" w:hangingChars="300" w:hanging="720"/>
        <w:rPr>
          <w:rFonts w:hAnsi="Times New Roman" w:cs="Times New Roman"/>
          <w:color w:val="auto"/>
        </w:rPr>
      </w:pPr>
      <w:r w:rsidRPr="00756ADA">
        <w:rPr>
          <w:rFonts w:hint="eastAsia"/>
          <w:color w:val="auto"/>
        </w:rPr>
        <w:t xml:space="preserve">　　　　合意が得られた森林については、林業事業体の森林施業プランナー等が取りまとめを行い、森林の経営の受託拡大により、効率的な森林施業を目指す。</w:t>
      </w:r>
    </w:p>
    <w:p w14:paraId="71693436" w14:textId="77777777" w:rsidR="001F760F" w:rsidRPr="00756ADA" w:rsidRDefault="001F760F" w:rsidP="001F760F">
      <w:pPr>
        <w:adjustRightInd/>
        <w:rPr>
          <w:rFonts w:hAnsi="Times New Roman" w:cs="Times New Roman"/>
          <w:color w:val="auto"/>
        </w:rPr>
      </w:pPr>
    </w:p>
    <w:p w14:paraId="6C04E7F6" w14:textId="77777777" w:rsidR="001F760F" w:rsidRPr="00756ADA" w:rsidRDefault="001F760F" w:rsidP="001F760F">
      <w:pPr>
        <w:adjustRightInd/>
        <w:rPr>
          <w:rFonts w:hAnsi="Times New Roman" w:cs="Times New Roman"/>
          <w:color w:val="auto"/>
        </w:rPr>
      </w:pPr>
      <w:r w:rsidRPr="00756ADA">
        <w:rPr>
          <w:rFonts w:hint="eastAsia"/>
          <w:color w:val="auto"/>
        </w:rPr>
        <w:t xml:space="preserve">　</w:t>
      </w:r>
      <w:r w:rsidR="008F0ECE" w:rsidRPr="00756ADA">
        <w:rPr>
          <w:rFonts w:hint="eastAsia"/>
          <w:color w:val="auto"/>
        </w:rPr>
        <w:t xml:space="preserve">３　</w:t>
      </w:r>
      <w:r w:rsidR="00AD4971" w:rsidRPr="00756ADA">
        <w:rPr>
          <w:rFonts w:hint="eastAsia"/>
          <w:color w:val="auto"/>
        </w:rPr>
        <w:t>森林の経営の受委託等</w:t>
      </w:r>
      <w:r w:rsidRPr="00756ADA">
        <w:rPr>
          <w:rFonts w:hint="eastAsia"/>
          <w:color w:val="auto"/>
        </w:rPr>
        <w:t>を実施する上で留意すべき事項</w:t>
      </w:r>
    </w:p>
    <w:p w14:paraId="1343C6C6" w14:textId="77777777" w:rsidR="001F760F" w:rsidRPr="00756ADA" w:rsidRDefault="001F760F" w:rsidP="001F760F">
      <w:pPr>
        <w:adjustRightInd/>
        <w:ind w:left="720" w:hangingChars="300" w:hanging="720"/>
        <w:rPr>
          <w:color w:val="auto"/>
        </w:rPr>
      </w:pPr>
      <w:r w:rsidRPr="00756ADA">
        <w:rPr>
          <w:rFonts w:hint="eastAsia"/>
          <w:color w:val="auto"/>
        </w:rPr>
        <w:t xml:space="preserve">　　　　集約化施業の推進及び山林境界明確化の推進等を集落座談会</w:t>
      </w:r>
      <w:r w:rsidR="00181948" w:rsidRPr="00756ADA">
        <w:rPr>
          <w:rFonts w:hint="eastAsia"/>
          <w:color w:val="auto"/>
        </w:rPr>
        <w:t>等</w:t>
      </w:r>
      <w:r w:rsidRPr="00756ADA">
        <w:rPr>
          <w:rFonts w:hint="eastAsia"/>
          <w:color w:val="auto"/>
        </w:rPr>
        <w:t>によ</w:t>
      </w:r>
      <w:r w:rsidR="005C1B37" w:rsidRPr="00756ADA">
        <w:rPr>
          <w:rFonts w:hint="eastAsia"/>
          <w:color w:val="auto"/>
        </w:rPr>
        <w:t>る</w:t>
      </w:r>
      <w:r w:rsidR="006D2CF3" w:rsidRPr="00756ADA">
        <w:rPr>
          <w:rFonts w:hint="eastAsia"/>
          <w:color w:val="auto"/>
        </w:rPr>
        <w:t>働きかけるよう努める</w:t>
      </w:r>
      <w:r w:rsidRPr="00756ADA">
        <w:rPr>
          <w:rFonts w:hint="eastAsia"/>
          <w:color w:val="auto"/>
        </w:rPr>
        <w:t>。</w:t>
      </w:r>
    </w:p>
    <w:p w14:paraId="2A2D5DE4" w14:textId="77777777" w:rsidR="00B94924" w:rsidRPr="00756ADA" w:rsidRDefault="00B94924" w:rsidP="001F760F">
      <w:pPr>
        <w:adjustRightInd/>
        <w:ind w:left="720" w:hangingChars="300" w:hanging="720"/>
        <w:rPr>
          <w:rFonts w:hAnsi="Times New Roman" w:cs="Times New Roman"/>
          <w:color w:val="auto"/>
        </w:rPr>
      </w:pPr>
    </w:p>
    <w:p w14:paraId="2977C401" w14:textId="77777777" w:rsidR="006D2CF3" w:rsidRPr="00756ADA" w:rsidRDefault="006D2CF3" w:rsidP="006D2CF3">
      <w:pPr>
        <w:adjustRightInd/>
        <w:ind w:leftChars="109" w:left="262"/>
        <w:rPr>
          <w:color w:val="auto"/>
        </w:rPr>
      </w:pPr>
      <w:r w:rsidRPr="00756ADA">
        <w:rPr>
          <w:rFonts w:hint="eastAsia"/>
          <w:color w:val="auto"/>
        </w:rPr>
        <w:t>４　森林経営管理制度の活用に関する事項</w:t>
      </w:r>
    </w:p>
    <w:p w14:paraId="72A71B79" w14:textId="3A286CE8" w:rsidR="006D2CF3" w:rsidRPr="00756ADA" w:rsidRDefault="006D2CF3" w:rsidP="006D2CF3">
      <w:pPr>
        <w:adjustRightInd/>
        <w:ind w:leftChars="209" w:left="502" w:firstLineChars="100" w:firstLine="240"/>
        <w:rPr>
          <w:color w:val="auto"/>
        </w:rPr>
      </w:pPr>
      <w:r w:rsidRPr="00756ADA">
        <w:rPr>
          <w:rFonts w:hint="eastAsia"/>
          <w:color w:val="auto"/>
        </w:rPr>
        <w:t>森林所有者が自ら森林組合等に施業の委託を行うなどにより森林の経営管理を実行することができない場合には、森林経営管理制度の活用を図り、森林所有者から経営管理権を取得した上で、林業経営に適した森林については意欲と能力のある林業経営者に経営管理実施権を設定するとともに、経営管理実施権の設定が困難な森林及び当該権利を設定するまでの間の森林については、森林環境譲与税を活用しつつ、市町村森林経営管理事業を実施することにより、適切な森林の経営管理を推進する。</w:t>
      </w:r>
    </w:p>
    <w:p w14:paraId="0FD5EB3E" w14:textId="77777777" w:rsidR="006D2CF3" w:rsidRPr="00756ADA" w:rsidRDefault="006D2CF3" w:rsidP="006D2CF3">
      <w:pPr>
        <w:adjustRightInd/>
        <w:ind w:leftChars="209" w:left="502" w:firstLineChars="100" w:firstLine="240"/>
        <w:rPr>
          <w:color w:val="auto"/>
        </w:rPr>
      </w:pPr>
      <w:r w:rsidRPr="00756ADA">
        <w:rPr>
          <w:rFonts w:hint="eastAsia"/>
          <w:color w:val="auto"/>
        </w:rPr>
        <w:t>経営管理権集積計画又は経営管理実施権配分計画の作成に当たっては、本計画に定められた公益的機能別施業森林や木材の生産機能維持増進を図るための森林施業を推進すべき森林等における施業の方法との整合性に留意する。</w:t>
      </w:r>
    </w:p>
    <w:p w14:paraId="1CAE6DC9" w14:textId="77777777" w:rsidR="006D2CF3" w:rsidRPr="00756ADA" w:rsidRDefault="006D2CF3" w:rsidP="006D2CF3">
      <w:pPr>
        <w:adjustRightInd/>
        <w:ind w:leftChars="209" w:left="502" w:firstLineChars="100" w:firstLine="240"/>
        <w:rPr>
          <w:color w:val="auto"/>
        </w:rPr>
      </w:pPr>
      <w:r w:rsidRPr="00756ADA">
        <w:rPr>
          <w:rFonts w:hint="eastAsia"/>
          <w:color w:val="auto"/>
        </w:rPr>
        <w:t>市町村森林経営管理事業を実施する場合にあっては、当該事業の対象となる森林の状況等を踏まえ、本計画に定める森林の整備に関する事項（間伐及び保育の標準的な方法や公益的機能別施業森林等において推進すべき施業の方法等）に適合する施業を行う。</w:t>
      </w:r>
    </w:p>
    <w:p w14:paraId="6AB67DB3" w14:textId="088CECC7" w:rsidR="006D2CF3" w:rsidRPr="00756ADA" w:rsidRDefault="006D2CF3" w:rsidP="006D2CF3">
      <w:pPr>
        <w:adjustRightInd/>
        <w:ind w:leftChars="209" w:left="502" w:firstLineChars="100" w:firstLine="240"/>
        <w:rPr>
          <w:dstrike/>
          <w:color w:val="auto"/>
        </w:rPr>
      </w:pPr>
      <w:r w:rsidRPr="00756ADA">
        <w:rPr>
          <w:rFonts w:hint="eastAsia"/>
          <w:color w:val="auto"/>
        </w:rPr>
        <w:t>なお、当該事業の実施により、対象森林が、効率的かつ安定的な経営管理が行われる森林として見込まれると認められる場合は、経営管理実施権の対象として取り扱うものとする。</w:t>
      </w:r>
    </w:p>
    <w:p w14:paraId="76013961" w14:textId="77777777" w:rsidR="001F760F" w:rsidRPr="00756ADA" w:rsidRDefault="001F760F" w:rsidP="001F760F">
      <w:pPr>
        <w:adjustRightInd/>
        <w:rPr>
          <w:rFonts w:hAnsi="Times New Roman" w:cs="Times New Roman"/>
          <w:color w:val="auto"/>
        </w:rPr>
      </w:pPr>
    </w:p>
    <w:p w14:paraId="28033A06" w14:textId="77777777" w:rsidR="001F760F" w:rsidRPr="00756ADA" w:rsidRDefault="001F760F" w:rsidP="001F760F">
      <w:pPr>
        <w:adjustRightInd/>
        <w:rPr>
          <w:rFonts w:hAnsi="Times New Roman" w:cs="Times New Roman"/>
          <w:color w:val="auto"/>
        </w:rPr>
      </w:pPr>
      <w:r w:rsidRPr="00756ADA">
        <w:rPr>
          <w:rFonts w:hint="eastAsia"/>
          <w:color w:val="auto"/>
        </w:rPr>
        <w:t xml:space="preserve">　</w:t>
      </w:r>
      <w:r w:rsidR="006D2CF3" w:rsidRPr="00756ADA">
        <w:rPr>
          <w:rFonts w:hint="eastAsia"/>
          <w:color w:val="auto"/>
        </w:rPr>
        <w:t>５</w:t>
      </w:r>
      <w:r w:rsidRPr="00756ADA">
        <w:rPr>
          <w:rFonts w:hint="eastAsia"/>
          <w:color w:val="auto"/>
        </w:rPr>
        <w:t xml:space="preserve">　その他必要な事項</w:t>
      </w:r>
    </w:p>
    <w:p w14:paraId="1ED5AE5B" w14:textId="77777777" w:rsidR="001F760F" w:rsidRPr="00756ADA" w:rsidRDefault="001F760F" w:rsidP="001F760F">
      <w:pPr>
        <w:adjustRightInd/>
        <w:rPr>
          <w:rFonts w:hAnsi="Times New Roman" w:cs="Times New Roman"/>
          <w:color w:val="auto"/>
        </w:rPr>
      </w:pPr>
      <w:r w:rsidRPr="00756ADA">
        <w:rPr>
          <w:rFonts w:hint="eastAsia"/>
          <w:color w:val="auto"/>
        </w:rPr>
        <w:t xml:space="preserve">　　　　特に定めない。</w:t>
      </w:r>
    </w:p>
    <w:p w14:paraId="068E990D" w14:textId="77777777" w:rsidR="001F760F" w:rsidRPr="00756ADA" w:rsidRDefault="001F760F" w:rsidP="001F760F">
      <w:pPr>
        <w:adjustRightInd/>
        <w:rPr>
          <w:color w:val="auto"/>
        </w:rPr>
      </w:pPr>
      <w:r w:rsidRPr="00756ADA">
        <w:rPr>
          <w:rFonts w:hint="eastAsia"/>
          <w:color w:val="auto"/>
        </w:rPr>
        <w:t xml:space="preserve">　　　</w:t>
      </w:r>
    </w:p>
    <w:p w14:paraId="7D4A232E" w14:textId="77777777" w:rsidR="00BF6C4A" w:rsidRPr="00756ADA" w:rsidRDefault="00BF6C4A" w:rsidP="001F760F">
      <w:pPr>
        <w:adjustRightInd/>
        <w:rPr>
          <w:rFonts w:hAnsi="Times New Roman" w:cs="Times New Roman"/>
          <w:color w:val="auto"/>
        </w:rPr>
      </w:pPr>
    </w:p>
    <w:p w14:paraId="3C745423" w14:textId="77777777" w:rsidR="00181948" w:rsidRPr="00756ADA" w:rsidRDefault="00181948" w:rsidP="00181948">
      <w:pPr>
        <w:adjustRightInd/>
        <w:rPr>
          <w:rFonts w:hAnsi="Times New Roman" w:cs="Times New Roman"/>
          <w:color w:val="auto"/>
        </w:rPr>
      </w:pPr>
      <w:r w:rsidRPr="00756ADA">
        <w:rPr>
          <w:rFonts w:hint="eastAsia"/>
          <w:color w:val="auto"/>
        </w:rPr>
        <w:t>第６　森林施業の共同化の促進に関する事項</w:t>
      </w:r>
    </w:p>
    <w:p w14:paraId="55CCA82B" w14:textId="77777777" w:rsidR="00181948" w:rsidRPr="00756ADA" w:rsidRDefault="00181948" w:rsidP="00181948">
      <w:pPr>
        <w:adjustRightInd/>
        <w:rPr>
          <w:rFonts w:hAnsi="Times New Roman" w:cs="Times New Roman"/>
          <w:color w:val="auto"/>
        </w:rPr>
      </w:pPr>
      <w:r w:rsidRPr="00756ADA">
        <w:rPr>
          <w:rFonts w:hint="eastAsia"/>
          <w:color w:val="auto"/>
        </w:rPr>
        <w:t xml:space="preserve">　１　森林施業の共同化の促進に関する方針</w:t>
      </w:r>
    </w:p>
    <w:p w14:paraId="275C5137" w14:textId="77777777" w:rsidR="00181948" w:rsidRPr="00756ADA" w:rsidRDefault="00433A6B" w:rsidP="00181948">
      <w:pPr>
        <w:adjustRightInd/>
        <w:ind w:left="720" w:hangingChars="300" w:hanging="720"/>
        <w:rPr>
          <w:rFonts w:hAnsi="Times New Roman" w:cs="Times New Roman"/>
          <w:color w:val="auto"/>
        </w:rPr>
      </w:pPr>
      <w:r w:rsidRPr="00756ADA">
        <w:rPr>
          <w:rFonts w:hint="eastAsia"/>
          <w:color w:val="auto"/>
        </w:rPr>
        <w:t xml:space="preserve">　　　　森林の所有形態は小規模な</w:t>
      </w:r>
      <w:r w:rsidR="00181948" w:rsidRPr="00756ADA">
        <w:rPr>
          <w:rFonts w:hint="eastAsia"/>
          <w:color w:val="auto"/>
        </w:rPr>
        <w:t>林家が大部分を占め、手入れの不十分な森林が多数存在している。このような森林所有者を対象に、林業経営の計画化・合理化を促進し、保育・間伐等の森林施業の実行</w:t>
      </w:r>
      <w:r w:rsidRPr="00756ADA">
        <w:rPr>
          <w:rFonts w:hint="eastAsia"/>
          <w:color w:val="auto"/>
        </w:rPr>
        <w:t>確保を図るため、森林組合を中心とした林業事業体に施業の委託、共同</w:t>
      </w:r>
      <w:r w:rsidR="00181948" w:rsidRPr="00756ADA">
        <w:rPr>
          <w:rFonts w:hint="eastAsia"/>
          <w:color w:val="auto"/>
        </w:rPr>
        <w:t>化、組織化を推進し林業経営の改善を図る。</w:t>
      </w:r>
    </w:p>
    <w:p w14:paraId="0DB9C9CE" w14:textId="77777777" w:rsidR="00181948" w:rsidRPr="00756ADA" w:rsidRDefault="00181948" w:rsidP="00181948">
      <w:pPr>
        <w:adjustRightInd/>
        <w:rPr>
          <w:rFonts w:hAnsi="Times New Roman" w:cs="Times New Roman"/>
          <w:color w:val="auto"/>
        </w:rPr>
      </w:pPr>
      <w:r w:rsidRPr="00756ADA">
        <w:rPr>
          <w:rFonts w:hint="eastAsia"/>
          <w:color w:val="auto"/>
        </w:rPr>
        <w:t xml:space="preserve">　２　施業実施協定の締結その他森林施業の共同化の促進方策</w:t>
      </w:r>
    </w:p>
    <w:p w14:paraId="34A22483" w14:textId="77777777" w:rsidR="008C1487" w:rsidRPr="00756ADA" w:rsidRDefault="00181948" w:rsidP="00181948">
      <w:pPr>
        <w:adjustRightInd/>
        <w:rPr>
          <w:color w:val="auto"/>
        </w:rPr>
      </w:pPr>
      <w:r w:rsidRPr="00756ADA">
        <w:rPr>
          <w:rFonts w:hint="eastAsia"/>
          <w:color w:val="auto"/>
        </w:rPr>
        <w:t xml:space="preserve">　　　　地域林業の中核的担い手である森林組合を中心とし、森林所有者（不在森林所有</w:t>
      </w:r>
    </w:p>
    <w:p w14:paraId="2B7FA6D3" w14:textId="6B72B584" w:rsidR="00181948" w:rsidRPr="00756ADA" w:rsidRDefault="00181948" w:rsidP="008C1487">
      <w:pPr>
        <w:adjustRightInd/>
        <w:ind w:leftChars="300" w:left="720"/>
        <w:rPr>
          <w:color w:val="auto"/>
        </w:rPr>
      </w:pPr>
      <w:r w:rsidRPr="00756ADA">
        <w:rPr>
          <w:rFonts w:hint="eastAsia"/>
          <w:color w:val="auto"/>
        </w:rPr>
        <w:lastRenderedPageBreak/>
        <w:t>者を含む）に長期的な森林経営計画についての認識を深めてもらうべく普及啓発を行い、地域単位での施業共同化に向けて実施協定の締結を推進する。</w:t>
      </w:r>
    </w:p>
    <w:p w14:paraId="5B2FAEF6" w14:textId="77777777" w:rsidR="00181948" w:rsidRPr="00756ADA" w:rsidRDefault="00181948" w:rsidP="00181948">
      <w:pPr>
        <w:adjustRightInd/>
        <w:rPr>
          <w:rFonts w:hAnsi="Times New Roman" w:cs="Times New Roman"/>
          <w:color w:val="auto"/>
        </w:rPr>
      </w:pPr>
    </w:p>
    <w:p w14:paraId="4F580A0E" w14:textId="77777777" w:rsidR="00181948" w:rsidRPr="00756ADA" w:rsidRDefault="00181948" w:rsidP="00181948">
      <w:pPr>
        <w:adjustRightInd/>
        <w:rPr>
          <w:rFonts w:hAnsi="Times New Roman" w:cs="Times New Roman"/>
          <w:color w:val="auto"/>
        </w:rPr>
      </w:pPr>
      <w:r w:rsidRPr="00756ADA">
        <w:rPr>
          <w:rFonts w:hint="eastAsia"/>
          <w:color w:val="auto"/>
        </w:rPr>
        <w:t xml:space="preserve">　３　共同して森林施業を実施する上で留意すべき事項</w:t>
      </w:r>
    </w:p>
    <w:p w14:paraId="7F868A22" w14:textId="77777777" w:rsidR="00181948" w:rsidRPr="00756ADA" w:rsidRDefault="00181948" w:rsidP="00181948">
      <w:pPr>
        <w:adjustRightInd/>
        <w:ind w:leftChars="100" w:left="960" w:hangingChars="300" w:hanging="720"/>
        <w:rPr>
          <w:rFonts w:hAnsi="Times New Roman" w:cs="Times New Roman"/>
          <w:color w:val="auto"/>
        </w:rPr>
      </w:pPr>
      <w:r w:rsidRPr="00756ADA">
        <w:rPr>
          <w:rFonts w:hint="eastAsia"/>
          <w:color w:val="auto"/>
        </w:rPr>
        <w:t xml:space="preserve">　　ア　森林施業を共同で実施するにあたっては、森林所有者が林業事業体などに長期的な施業委託をすることにより、各年度の実施計画を作成して、実施管理を行い、一体的、効率的に実施することとする。</w:t>
      </w:r>
    </w:p>
    <w:p w14:paraId="676E2C64" w14:textId="77777777" w:rsidR="00181948" w:rsidRPr="00756ADA" w:rsidRDefault="00181948" w:rsidP="00181948">
      <w:pPr>
        <w:adjustRightInd/>
        <w:ind w:left="960" w:hangingChars="400" w:hanging="960"/>
        <w:rPr>
          <w:rFonts w:hAnsi="Times New Roman" w:cs="Times New Roman"/>
          <w:color w:val="auto"/>
        </w:rPr>
      </w:pPr>
      <w:r w:rsidRPr="00756ADA">
        <w:rPr>
          <w:rFonts w:hint="eastAsia"/>
          <w:color w:val="auto"/>
        </w:rPr>
        <w:t xml:space="preserve">　　　イ　作業路網その他の施設の維持運営は、林業事業体などを中心に関係者により実施することとする。</w:t>
      </w:r>
    </w:p>
    <w:p w14:paraId="08A9E3DB" w14:textId="77777777" w:rsidR="00181948" w:rsidRPr="00756ADA" w:rsidRDefault="00181948" w:rsidP="00181948">
      <w:pPr>
        <w:adjustRightInd/>
        <w:ind w:left="960" w:hangingChars="400" w:hanging="960"/>
        <w:rPr>
          <w:rFonts w:hAnsi="Times New Roman" w:cs="Times New Roman"/>
          <w:color w:val="auto"/>
        </w:rPr>
      </w:pPr>
      <w:r w:rsidRPr="00756ADA">
        <w:rPr>
          <w:rFonts w:hint="eastAsia"/>
          <w:color w:val="auto"/>
        </w:rPr>
        <w:t xml:space="preserve">　　　ウ　施業委託した森林所有者の一部が共同化について遵守しないことにより、その者が他の施業委託者に不利益を被らせることがないよう、予め個々の施業委託者が果たすべき責務等を明らかにしておくこと</w:t>
      </w:r>
      <w:r w:rsidR="00F1033D" w:rsidRPr="00756ADA">
        <w:rPr>
          <w:rFonts w:hint="eastAsia"/>
          <w:color w:val="auto"/>
        </w:rPr>
        <w:t>とする</w:t>
      </w:r>
      <w:r w:rsidRPr="00756ADA">
        <w:rPr>
          <w:rFonts w:hint="eastAsia"/>
          <w:color w:val="auto"/>
        </w:rPr>
        <w:t>。</w:t>
      </w:r>
    </w:p>
    <w:p w14:paraId="7896EEC5" w14:textId="77777777" w:rsidR="00181948" w:rsidRPr="00756ADA" w:rsidRDefault="00181948" w:rsidP="00181948">
      <w:pPr>
        <w:adjustRightInd/>
        <w:rPr>
          <w:rFonts w:hAnsi="Times New Roman" w:cs="Times New Roman"/>
          <w:color w:val="auto"/>
        </w:rPr>
      </w:pPr>
    </w:p>
    <w:p w14:paraId="5152EDD5" w14:textId="77777777" w:rsidR="00181948" w:rsidRPr="00756ADA" w:rsidRDefault="00181948" w:rsidP="00181948">
      <w:pPr>
        <w:adjustRightInd/>
        <w:rPr>
          <w:rFonts w:hAnsi="Times New Roman" w:cs="Times New Roman"/>
          <w:color w:val="auto"/>
        </w:rPr>
      </w:pPr>
      <w:r w:rsidRPr="00756ADA">
        <w:rPr>
          <w:rFonts w:hint="eastAsia"/>
          <w:color w:val="auto"/>
        </w:rPr>
        <w:t xml:space="preserve">　４　その他必要な事項</w:t>
      </w:r>
    </w:p>
    <w:p w14:paraId="757ADE5D" w14:textId="77777777" w:rsidR="00181948" w:rsidRPr="00756ADA" w:rsidRDefault="00181948" w:rsidP="00181948">
      <w:pPr>
        <w:adjustRightInd/>
        <w:rPr>
          <w:rFonts w:hAnsi="Times New Roman" w:cs="Times New Roman"/>
          <w:color w:val="auto"/>
        </w:rPr>
      </w:pPr>
      <w:r w:rsidRPr="00756ADA">
        <w:rPr>
          <w:rFonts w:hint="eastAsia"/>
          <w:color w:val="auto"/>
        </w:rPr>
        <w:t xml:space="preserve">　　　　特に定めない。</w:t>
      </w:r>
    </w:p>
    <w:p w14:paraId="05B19BC3" w14:textId="778CAFFF" w:rsidR="008B1859" w:rsidRPr="00756ADA" w:rsidRDefault="008B1859" w:rsidP="00A06D09">
      <w:pPr>
        <w:adjustRightInd/>
        <w:rPr>
          <w:color w:val="auto"/>
        </w:rPr>
      </w:pPr>
    </w:p>
    <w:p w14:paraId="6B48B2E9" w14:textId="77777777" w:rsidR="002626EF" w:rsidRPr="00756ADA" w:rsidRDefault="002626EF" w:rsidP="00A06D09">
      <w:pPr>
        <w:adjustRightInd/>
        <w:rPr>
          <w:color w:val="auto"/>
        </w:rPr>
      </w:pPr>
    </w:p>
    <w:p w14:paraId="09B132A1" w14:textId="77777777" w:rsidR="00A06D09" w:rsidRPr="00756ADA" w:rsidRDefault="00A06D09" w:rsidP="00A06D09">
      <w:pPr>
        <w:adjustRightInd/>
        <w:rPr>
          <w:rFonts w:hAnsi="Times New Roman" w:cs="Times New Roman"/>
          <w:color w:val="auto"/>
        </w:rPr>
      </w:pPr>
      <w:r w:rsidRPr="00756ADA">
        <w:rPr>
          <w:rFonts w:hint="eastAsia"/>
          <w:color w:val="auto"/>
        </w:rPr>
        <w:t>第</w:t>
      </w:r>
      <w:r w:rsidR="00F1033D" w:rsidRPr="00756ADA">
        <w:rPr>
          <w:rFonts w:hint="eastAsia"/>
          <w:color w:val="auto"/>
        </w:rPr>
        <w:t>７</w:t>
      </w:r>
      <w:r w:rsidRPr="00756ADA">
        <w:rPr>
          <w:rFonts w:hint="eastAsia"/>
          <w:color w:val="auto"/>
        </w:rPr>
        <w:t xml:space="preserve">　作業路網その他森林の整備のために必要な施設の整備に関する事項</w:t>
      </w:r>
    </w:p>
    <w:p w14:paraId="6DEFF319" w14:textId="77777777" w:rsidR="00A06D09" w:rsidRPr="00756ADA" w:rsidRDefault="008935F7" w:rsidP="006D2CF3">
      <w:pPr>
        <w:adjustRightInd/>
        <w:rPr>
          <w:rFonts w:hAnsi="Times New Roman" w:cs="Times New Roman"/>
          <w:color w:val="auto"/>
        </w:rPr>
      </w:pPr>
      <w:r w:rsidRPr="00756ADA">
        <w:rPr>
          <w:rFonts w:hint="eastAsia"/>
          <w:color w:val="auto"/>
        </w:rPr>
        <w:t xml:space="preserve">　１　</w:t>
      </w:r>
      <w:r w:rsidR="006D2CF3" w:rsidRPr="00756ADA">
        <w:rPr>
          <w:rFonts w:hint="eastAsia"/>
          <w:color w:val="auto"/>
        </w:rPr>
        <w:t>効率的な森林施業を推進するための路網密度の水準及び作業システムに関する事項</w:t>
      </w:r>
    </w:p>
    <w:p w14:paraId="294DF128" w14:textId="77777777" w:rsidR="00A06D09" w:rsidRPr="00756ADA" w:rsidRDefault="00A06D09" w:rsidP="000443F4">
      <w:pPr>
        <w:adjustRightInd/>
        <w:ind w:left="1200" w:hangingChars="500" w:hanging="1200"/>
        <w:rPr>
          <w:rFonts w:hAnsi="Times New Roman" w:cs="Times New Roman"/>
          <w:color w:val="auto"/>
        </w:rPr>
      </w:pPr>
      <w:r w:rsidRPr="00756ADA">
        <w:rPr>
          <w:rFonts w:hint="eastAsia"/>
          <w:color w:val="auto"/>
        </w:rPr>
        <w:t xml:space="preserve">　　　　　</w:t>
      </w:r>
      <w:r w:rsidR="000443F4" w:rsidRPr="00756ADA">
        <w:rPr>
          <w:rFonts w:hint="eastAsia"/>
          <w:color w:val="auto"/>
        </w:rPr>
        <w:t xml:space="preserve">　</w:t>
      </w:r>
      <w:r w:rsidRPr="00756ADA">
        <w:rPr>
          <w:rFonts w:hint="eastAsia"/>
          <w:color w:val="auto"/>
        </w:rPr>
        <w:t>林道等路網の開設については、傾斜等の自然条件、事業量のまとまり等の特性に応じて、環境負荷の低減に配慮し、木材の搬出を伴う間伐の実施や多様な森林への誘導等に必要な森林施業を効果的かつ効率的に実施するため、次表を目安として林道及び森林作業道を適切に組み合わせて開設するこ</w:t>
      </w:r>
      <w:r w:rsidR="00220F9E" w:rsidRPr="00756ADA">
        <w:rPr>
          <w:rFonts w:hint="eastAsia"/>
          <w:color w:val="auto"/>
        </w:rPr>
        <w:t>と</w:t>
      </w:r>
      <w:r w:rsidRPr="00756ADA">
        <w:rPr>
          <w:rFonts w:hint="eastAsia"/>
          <w:color w:val="auto"/>
        </w:rPr>
        <w:t>とする。</w:t>
      </w:r>
    </w:p>
    <w:p w14:paraId="2E2954BD" w14:textId="77777777" w:rsidR="00A06D09" w:rsidRPr="00756ADA" w:rsidRDefault="00A06D09" w:rsidP="000443F4">
      <w:pPr>
        <w:adjustRightInd/>
        <w:ind w:left="1200" w:hangingChars="500" w:hanging="1200"/>
        <w:rPr>
          <w:rFonts w:hAnsi="Times New Roman" w:cs="Times New Roman"/>
          <w:color w:val="auto"/>
        </w:rPr>
      </w:pPr>
      <w:r w:rsidRPr="00756ADA">
        <w:rPr>
          <w:rFonts w:hint="eastAsia"/>
          <w:color w:val="auto"/>
        </w:rPr>
        <w:t xml:space="preserve">　　　　　</w:t>
      </w:r>
      <w:r w:rsidR="000443F4" w:rsidRPr="00756ADA">
        <w:rPr>
          <w:rFonts w:hint="eastAsia"/>
          <w:color w:val="auto"/>
        </w:rPr>
        <w:t xml:space="preserve">　</w:t>
      </w:r>
      <w:r w:rsidRPr="00756ADA">
        <w:rPr>
          <w:rFonts w:hint="eastAsia"/>
          <w:color w:val="auto"/>
        </w:rPr>
        <w:t>なお、次表の</w:t>
      </w:r>
      <w:r w:rsidR="00433A6B" w:rsidRPr="00756ADA">
        <w:rPr>
          <w:rFonts w:hint="eastAsia"/>
          <w:color w:val="auto"/>
        </w:rPr>
        <w:t>路網</w:t>
      </w:r>
      <w:r w:rsidRPr="00756ADA">
        <w:rPr>
          <w:rFonts w:hint="eastAsia"/>
          <w:color w:val="auto"/>
        </w:rPr>
        <w:t>整備</w:t>
      </w:r>
      <w:r w:rsidR="000443F4" w:rsidRPr="00756ADA">
        <w:rPr>
          <w:rFonts w:hint="eastAsia"/>
          <w:color w:val="auto"/>
        </w:rPr>
        <w:t>水準は、木材搬出予定箇所に適用することとし、尾根、渓流、</w:t>
      </w:r>
      <w:r w:rsidRPr="00756ADA">
        <w:rPr>
          <w:rFonts w:hint="eastAsia"/>
          <w:color w:val="auto"/>
        </w:rPr>
        <w:t>天然林等の除地には適用しない</w:t>
      </w:r>
      <w:r w:rsidR="00220F9E" w:rsidRPr="00756ADA">
        <w:rPr>
          <w:rFonts w:hint="eastAsia"/>
          <w:color w:val="auto"/>
        </w:rPr>
        <w:t>こととする</w:t>
      </w:r>
      <w:r w:rsidRPr="00756ADA">
        <w:rPr>
          <w:rFonts w:hint="eastAsia"/>
          <w:color w:val="auto"/>
        </w:rPr>
        <w:t>。</w:t>
      </w:r>
    </w:p>
    <w:p w14:paraId="5F3D7975" w14:textId="77777777" w:rsidR="00927B78" w:rsidRPr="00756ADA" w:rsidRDefault="00927B78">
      <w:pPr>
        <w:widowControl/>
        <w:overflowPunct/>
        <w:adjustRightInd/>
        <w:jc w:val="left"/>
        <w:textAlignment w:val="auto"/>
        <w:rPr>
          <w:rFonts w:hAnsi="Times New Roman" w:cs="Times New Roman"/>
          <w:color w:val="auto"/>
        </w:rPr>
      </w:pPr>
    </w:p>
    <w:p w14:paraId="7FFD73BC" w14:textId="77777777" w:rsidR="00A06D09" w:rsidRPr="00756ADA" w:rsidRDefault="00A06D09" w:rsidP="00A06D09">
      <w:pPr>
        <w:adjustRightInd/>
        <w:rPr>
          <w:rFonts w:hAnsi="Times New Roman" w:cs="Times New Roman"/>
          <w:color w:val="auto"/>
        </w:rPr>
      </w:pPr>
      <w:r w:rsidRPr="00756ADA">
        <w:rPr>
          <w:rFonts w:hint="eastAsia"/>
          <w:color w:val="auto"/>
        </w:rPr>
        <w:t>◇路網整備の水準</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4"/>
        <w:gridCol w:w="2444"/>
        <w:gridCol w:w="1964"/>
        <w:gridCol w:w="1484"/>
      </w:tblGrid>
      <w:tr w:rsidR="00756ADA" w:rsidRPr="00756ADA" w14:paraId="1F4EE28F" w14:textId="184DC51B" w:rsidTr="008C1487">
        <w:trPr>
          <w:jc w:val="center"/>
        </w:trPr>
        <w:tc>
          <w:tcPr>
            <w:tcW w:w="2804" w:type="dxa"/>
            <w:vMerge w:val="restart"/>
            <w:tcBorders>
              <w:top w:val="single" w:sz="4" w:space="0" w:color="000000"/>
              <w:left w:val="single" w:sz="4" w:space="0" w:color="000000"/>
              <w:right w:val="single" w:sz="4" w:space="0" w:color="000000"/>
            </w:tcBorders>
            <w:vAlign w:val="center"/>
          </w:tcPr>
          <w:p w14:paraId="394DE172" w14:textId="77777777" w:rsidR="00495CC8" w:rsidRPr="00756ADA" w:rsidRDefault="00495CC8" w:rsidP="00495CC8">
            <w:pPr>
              <w:suppressAutoHyphens/>
              <w:kinsoku w:val="0"/>
              <w:autoSpaceDE w:val="0"/>
              <w:autoSpaceDN w:val="0"/>
              <w:spacing w:line="364" w:lineRule="atLeast"/>
              <w:jc w:val="center"/>
              <w:rPr>
                <w:rFonts w:hAnsi="Times New Roman" w:cs="Times New Roman"/>
                <w:color w:val="auto"/>
              </w:rPr>
            </w:pPr>
            <w:r w:rsidRPr="00756ADA">
              <w:rPr>
                <w:rFonts w:hint="eastAsia"/>
                <w:color w:val="auto"/>
              </w:rPr>
              <w:t>区分</w:t>
            </w:r>
          </w:p>
        </w:tc>
        <w:tc>
          <w:tcPr>
            <w:tcW w:w="2444" w:type="dxa"/>
            <w:vMerge w:val="restart"/>
            <w:tcBorders>
              <w:top w:val="single" w:sz="4" w:space="0" w:color="000000"/>
              <w:left w:val="single" w:sz="4" w:space="0" w:color="000000"/>
              <w:right w:val="single" w:sz="4" w:space="0" w:color="000000"/>
            </w:tcBorders>
            <w:vAlign w:val="center"/>
          </w:tcPr>
          <w:p w14:paraId="7BCE9D6A" w14:textId="77777777" w:rsidR="00495CC8" w:rsidRPr="00756ADA" w:rsidRDefault="00495CC8" w:rsidP="00495CC8">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作業システム</w:t>
            </w:r>
          </w:p>
        </w:tc>
        <w:tc>
          <w:tcPr>
            <w:tcW w:w="1964" w:type="dxa"/>
            <w:vMerge w:val="restart"/>
            <w:tcBorders>
              <w:top w:val="single" w:sz="4" w:space="0" w:color="000000"/>
              <w:left w:val="single" w:sz="4" w:space="0" w:color="000000"/>
              <w:right w:val="nil"/>
            </w:tcBorders>
            <w:vAlign w:val="center"/>
          </w:tcPr>
          <w:p w14:paraId="4079E4E4" w14:textId="77777777" w:rsidR="00495CC8" w:rsidRPr="00756ADA" w:rsidRDefault="00495CC8" w:rsidP="00495CC8">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路網密度</w:t>
            </w:r>
          </w:p>
        </w:tc>
        <w:tc>
          <w:tcPr>
            <w:tcW w:w="1484" w:type="dxa"/>
            <w:tcBorders>
              <w:top w:val="single" w:sz="4" w:space="0" w:color="000000"/>
              <w:left w:val="nil"/>
              <w:bottom w:val="single" w:sz="4" w:space="0" w:color="auto"/>
              <w:right w:val="single" w:sz="4" w:space="0" w:color="000000"/>
            </w:tcBorders>
          </w:tcPr>
          <w:p w14:paraId="7A8F62B7" w14:textId="77777777" w:rsidR="00495CC8" w:rsidRPr="00756ADA" w:rsidRDefault="00495CC8" w:rsidP="00A72FA6">
            <w:pPr>
              <w:suppressAutoHyphens/>
              <w:kinsoku w:val="0"/>
              <w:wordWrap w:val="0"/>
              <w:autoSpaceDE w:val="0"/>
              <w:autoSpaceDN w:val="0"/>
              <w:spacing w:line="364" w:lineRule="atLeast"/>
              <w:jc w:val="center"/>
              <w:rPr>
                <w:color w:val="auto"/>
              </w:rPr>
            </w:pPr>
          </w:p>
        </w:tc>
      </w:tr>
      <w:tr w:rsidR="00756ADA" w:rsidRPr="00756ADA" w14:paraId="0E7A57E6" w14:textId="77777777" w:rsidTr="008C1487">
        <w:trPr>
          <w:jc w:val="center"/>
        </w:trPr>
        <w:tc>
          <w:tcPr>
            <w:tcW w:w="2804" w:type="dxa"/>
            <w:vMerge/>
            <w:tcBorders>
              <w:left w:val="single" w:sz="4" w:space="0" w:color="000000"/>
              <w:bottom w:val="single" w:sz="4" w:space="0" w:color="000000"/>
              <w:right w:val="single" w:sz="4" w:space="0" w:color="000000"/>
            </w:tcBorders>
          </w:tcPr>
          <w:p w14:paraId="09491766" w14:textId="77777777" w:rsidR="00495CC8" w:rsidRPr="00756ADA" w:rsidRDefault="00495CC8" w:rsidP="008935F7">
            <w:pPr>
              <w:suppressAutoHyphens/>
              <w:kinsoku w:val="0"/>
              <w:autoSpaceDE w:val="0"/>
              <w:autoSpaceDN w:val="0"/>
              <w:spacing w:line="364" w:lineRule="atLeast"/>
              <w:jc w:val="center"/>
              <w:rPr>
                <w:color w:val="auto"/>
              </w:rPr>
            </w:pPr>
          </w:p>
        </w:tc>
        <w:tc>
          <w:tcPr>
            <w:tcW w:w="2444" w:type="dxa"/>
            <w:vMerge/>
            <w:tcBorders>
              <w:left w:val="single" w:sz="4" w:space="0" w:color="000000"/>
              <w:bottom w:val="single" w:sz="4" w:space="0" w:color="000000"/>
              <w:right w:val="single" w:sz="4" w:space="0" w:color="000000"/>
            </w:tcBorders>
          </w:tcPr>
          <w:p w14:paraId="54136791" w14:textId="77777777" w:rsidR="00495CC8" w:rsidRPr="00756ADA" w:rsidRDefault="00495CC8" w:rsidP="00A72FA6">
            <w:pPr>
              <w:suppressAutoHyphens/>
              <w:kinsoku w:val="0"/>
              <w:wordWrap w:val="0"/>
              <w:autoSpaceDE w:val="0"/>
              <w:autoSpaceDN w:val="0"/>
              <w:spacing w:line="364" w:lineRule="atLeast"/>
              <w:jc w:val="center"/>
              <w:rPr>
                <w:color w:val="auto"/>
              </w:rPr>
            </w:pPr>
          </w:p>
        </w:tc>
        <w:tc>
          <w:tcPr>
            <w:tcW w:w="1964" w:type="dxa"/>
            <w:vMerge/>
            <w:tcBorders>
              <w:left w:val="single" w:sz="4" w:space="0" w:color="000000"/>
              <w:bottom w:val="single" w:sz="4" w:space="0" w:color="000000"/>
              <w:right w:val="single" w:sz="4" w:space="0" w:color="auto"/>
            </w:tcBorders>
          </w:tcPr>
          <w:p w14:paraId="07790966" w14:textId="77777777" w:rsidR="00495CC8" w:rsidRPr="00756ADA" w:rsidRDefault="00495CC8" w:rsidP="00A72FA6">
            <w:pPr>
              <w:suppressAutoHyphens/>
              <w:kinsoku w:val="0"/>
              <w:wordWrap w:val="0"/>
              <w:autoSpaceDE w:val="0"/>
              <w:autoSpaceDN w:val="0"/>
              <w:spacing w:line="364" w:lineRule="atLeast"/>
              <w:jc w:val="center"/>
              <w:rPr>
                <w:color w:val="auto"/>
              </w:rPr>
            </w:pPr>
          </w:p>
        </w:tc>
        <w:tc>
          <w:tcPr>
            <w:tcW w:w="1484" w:type="dxa"/>
            <w:tcBorders>
              <w:top w:val="single" w:sz="4" w:space="0" w:color="auto"/>
              <w:left w:val="single" w:sz="4" w:space="0" w:color="auto"/>
              <w:bottom w:val="single" w:sz="4" w:space="0" w:color="000000"/>
              <w:right w:val="single" w:sz="4" w:space="0" w:color="000000"/>
            </w:tcBorders>
          </w:tcPr>
          <w:p w14:paraId="496A4F8B" w14:textId="5AE8DC98" w:rsidR="00495CC8" w:rsidRPr="00756ADA" w:rsidRDefault="00495CC8" w:rsidP="00A72FA6">
            <w:pPr>
              <w:suppressAutoHyphens/>
              <w:kinsoku w:val="0"/>
              <w:wordWrap w:val="0"/>
              <w:autoSpaceDE w:val="0"/>
              <w:autoSpaceDN w:val="0"/>
              <w:spacing w:line="364" w:lineRule="atLeast"/>
              <w:jc w:val="center"/>
              <w:rPr>
                <w:color w:val="auto"/>
              </w:rPr>
            </w:pPr>
            <w:r w:rsidRPr="00756ADA">
              <w:rPr>
                <w:rFonts w:hint="eastAsia"/>
                <w:color w:val="auto"/>
              </w:rPr>
              <w:t>基幹路線</w:t>
            </w:r>
          </w:p>
        </w:tc>
      </w:tr>
      <w:tr w:rsidR="00756ADA" w:rsidRPr="00756ADA" w14:paraId="46AF0C03" w14:textId="69CAF260" w:rsidTr="008C1487">
        <w:trPr>
          <w:jc w:val="center"/>
        </w:trPr>
        <w:tc>
          <w:tcPr>
            <w:tcW w:w="2804" w:type="dxa"/>
            <w:tcBorders>
              <w:top w:val="single" w:sz="4" w:space="0" w:color="000000"/>
              <w:left w:val="single" w:sz="4" w:space="0" w:color="000000"/>
              <w:bottom w:val="single" w:sz="4" w:space="0" w:color="000000"/>
              <w:right w:val="single" w:sz="4" w:space="0" w:color="000000"/>
            </w:tcBorders>
            <w:vAlign w:val="center"/>
          </w:tcPr>
          <w:p w14:paraId="305658B9"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緩傾斜地</w:t>
            </w:r>
            <w:r w:rsidRPr="00756ADA">
              <w:rPr>
                <w:color w:val="auto"/>
              </w:rPr>
              <w:t>( 0</w:t>
            </w:r>
            <w:r w:rsidRPr="00756ADA">
              <w:rPr>
                <w:rFonts w:hint="eastAsia"/>
                <w:color w:val="auto"/>
              </w:rPr>
              <w:t>°～</w:t>
            </w:r>
            <w:r w:rsidRPr="00756ADA">
              <w:rPr>
                <w:color w:val="auto"/>
              </w:rPr>
              <w:t xml:space="preserve"> 15</w:t>
            </w:r>
            <w:r w:rsidRPr="00756ADA">
              <w:rPr>
                <w:rFonts w:hint="eastAsia"/>
                <w:color w:val="auto"/>
              </w:rPr>
              <w:t>°</w:t>
            </w:r>
            <w:r w:rsidRPr="00756ADA">
              <w:rPr>
                <w:color w:val="auto"/>
              </w:rPr>
              <w:t>)</w:t>
            </w:r>
          </w:p>
        </w:tc>
        <w:tc>
          <w:tcPr>
            <w:tcW w:w="2444" w:type="dxa"/>
            <w:tcBorders>
              <w:top w:val="single" w:sz="4" w:space="0" w:color="000000"/>
              <w:left w:val="single" w:sz="4" w:space="0" w:color="000000"/>
              <w:bottom w:val="single" w:sz="4" w:space="0" w:color="000000"/>
              <w:right w:val="single" w:sz="4" w:space="0" w:color="000000"/>
            </w:tcBorders>
            <w:vAlign w:val="center"/>
          </w:tcPr>
          <w:p w14:paraId="7B9683B3"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車両系作業システム</w:t>
            </w:r>
          </w:p>
        </w:tc>
        <w:tc>
          <w:tcPr>
            <w:tcW w:w="1964" w:type="dxa"/>
            <w:tcBorders>
              <w:top w:val="single" w:sz="4" w:space="0" w:color="000000"/>
              <w:left w:val="single" w:sz="4" w:space="0" w:color="000000"/>
              <w:bottom w:val="single" w:sz="4" w:space="0" w:color="000000"/>
              <w:right w:val="single" w:sz="4" w:space="0" w:color="000000"/>
            </w:tcBorders>
            <w:vAlign w:val="center"/>
          </w:tcPr>
          <w:p w14:paraId="584769B4" w14:textId="30B02B3A"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color w:val="auto"/>
              </w:rPr>
              <w:t>1</w:t>
            </w:r>
            <w:r w:rsidRPr="00756ADA">
              <w:rPr>
                <w:rFonts w:hint="eastAsia"/>
                <w:color w:val="auto"/>
              </w:rPr>
              <w:t>1</w:t>
            </w:r>
            <w:r w:rsidRPr="00756ADA">
              <w:rPr>
                <w:color w:val="auto"/>
              </w:rPr>
              <w:t>0m/ha</w:t>
            </w:r>
            <w:r w:rsidRPr="00756ADA">
              <w:rPr>
                <w:rFonts w:hint="eastAsia"/>
                <w:color w:val="auto"/>
              </w:rPr>
              <w:t>以上</w:t>
            </w:r>
          </w:p>
        </w:tc>
        <w:tc>
          <w:tcPr>
            <w:tcW w:w="1484" w:type="dxa"/>
            <w:tcBorders>
              <w:top w:val="single" w:sz="4" w:space="0" w:color="000000"/>
              <w:left w:val="single" w:sz="4" w:space="0" w:color="000000"/>
              <w:bottom w:val="single" w:sz="4" w:space="0" w:color="000000"/>
              <w:right w:val="single" w:sz="4" w:space="0" w:color="000000"/>
            </w:tcBorders>
          </w:tcPr>
          <w:p w14:paraId="29C13C4C" w14:textId="1C50D92E" w:rsidR="00495CC8" w:rsidRPr="00756ADA" w:rsidRDefault="00495CC8" w:rsidP="008935F7">
            <w:pPr>
              <w:suppressAutoHyphens/>
              <w:kinsoku w:val="0"/>
              <w:wordWrap w:val="0"/>
              <w:autoSpaceDE w:val="0"/>
              <w:autoSpaceDN w:val="0"/>
              <w:spacing w:line="364" w:lineRule="atLeast"/>
              <w:jc w:val="center"/>
              <w:rPr>
                <w:color w:val="auto"/>
              </w:rPr>
            </w:pPr>
            <w:r w:rsidRPr="00756ADA">
              <w:rPr>
                <w:rFonts w:hint="eastAsia"/>
                <w:color w:val="auto"/>
              </w:rPr>
              <w:t>3</w:t>
            </w:r>
            <w:r w:rsidRPr="00756ADA">
              <w:rPr>
                <w:color w:val="auto"/>
              </w:rPr>
              <w:t>0m/ha</w:t>
            </w:r>
            <w:r w:rsidRPr="00756ADA">
              <w:rPr>
                <w:rFonts w:hint="eastAsia"/>
                <w:color w:val="auto"/>
              </w:rPr>
              <w:t>以上</w:t>
            </w:r>
          </w:p>
        </w:tc>
      </w:tr>
      <w:tr w:rsidR="00756ADA" w:rsidRPr="00756ADA" w14:paraId="283216EE" w14:textId="7532E6E7" w:rsidTr="008C1487">
        <w:trPr>
          <w:jc w:val="center"/>
        </w:trPr>
        <w:tc>
          <w:tcPr>
            <w:tcW w:w="2804" w:type="dxa"/>
            <w:vMerge w:val="restart"/>
            <w:tcBorders>
              <w:top w:val="single" w:sz="4" w:space="0" w:color="000000"/>
              <w:left w:val="single" w:sz="4" w:space="0" w:color="000000"/>
              <w:right w:val="single" w:sz="4" w:space="0" w:color="000000"/>
            </w:tcBorders>
            <w:vAlign w:val="center"/>
          </w:tcPr>
          <w:p w14:paraId="446C9EF7"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中傾斜地</w:t>
            </w:r>
            <w:r w:rsidRPr="00756ADA">
              <w:rPr>
                <w:color w:val="auto"/>
              </w:rPr>
              <w:t>(15</w:t>
            </w:r>
            <w:r w:rsidRPr="00756ADA">
              <w:rPr>
                <w:rFonts w:hint="eastAsia"/>
                <w:color w:val="auto"/>
              </w:rPr>
              <w:t>°～</w:t>
            </w:r>
            <w:r w:rsidRPr="00756ADA">
              <w:rPr>
                <w:color w:val="auto"/>
              </w:rPr>
              <w:t xml:space="preserve"> 30</w:t>
            </w:r>
            <w:r w:rsidRPr="00756ADA">
              <w:rPr>
                <w:rFonts w:hint="eastAsia"/>
                <w:color w:val="auto"/>
              </w:rPr>
              <w:t>°</w:t>
            </w:r>
            <w:r w:rsidRPr="00756ADA">
              <w:rPr>
                <w:color w:val="auto"/>
              </w:rPr>
              <w:t>)</w:t>
            </w:r>
          </w:p>
          <w:p w14:paraId="161B3556"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2CD9E249"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車両系作業システム</w:t>
            </w:r>
          </w:p>
        </w:tc>
        <w:tc>
          <w:tcPr>
            <w:tcW w:w="1964" w:type="dxa"/>
            <w:tcBorders>
              <w:top w:val="single" w:sz="4" w:space="0" w:color="000000"/>
              <w:left w:val="single" w:sz="4" w:space="0" w:color="000000"/>
              <w:bottom w:val="single" w:sz="4" w:space="0" w:color="000000"/>
              <w:right w:val="single" w:sz="4" w:space="0" w:color="000000"/>
            </w:tcBorders>
            <w:vAlign w:val="center"/>
          </w:tcPr>
          <w:p w14:paraId="3DCACD48" w14:textId="3B433FD2"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85</w:t>
            </w:r>
            <w:r w:rsidRPr="00756ADA">
              <w:rPr>
                <w:color w:val="auto"/>
              </w:rPr>
              <w:t>m/ha</w:t>
            </w:r>
            <w:r w:rsidRPr="00756ADA">
              <w:rPr>
                <w:rFonts w:hint="eastAsia"/>
                <w:color w:val="auto"/>
              </w:rPr>
              <w:t>以上</w:t>
            </w:r>
          </w:p>
        </w:tc>
        <w:tc>
          <w:tcPr>
            <w:tcW w:w="1484" w:type="dxa"/>
            <w:tcBorders>
              <w:top w:val="single" w:sz="4" w:space="0" w:color="000000"/>
              <w:left w:val="single" w:sz="4" w:space="0" w:color="000000"/>
              <w:bottom w:val="single" w:sz="4" w:space="0" w:color="000000"/>
              <w:right w:val="single" w:sz="4" w:space="0" w:color="000000"/>
            </w:tcBorders>
          </w:tcPr>
          <w:p w14:paraId="3CD12E12" w14:textId="0E7B80B2" w:rsidR="00495CC8" w:rsidRPr="00756ADA" w:rsidRDefault="00495CC8" w:rsidP="008935F7">
            <w:pPr>
              <w:suppressAutoHyphens/>
              <w:kinsoku w:val="0"/>
              <w:wordWrap w:val="0"/>
              <w:autoSpaceDE w:val="0"/>
              <w:autoSpaceDN w:val="0"/>
              <w:spacing w:line="364" w:lineRule="atLeast"/>
              <w:jc w:val="center"/>
              <w:rPr>
                <w:color w:val="auto"/>
              </w:rPr>
            </w:pPr>
            <w:r w:rsidRPr="00756ADA">
              <w:rPr>
                <w:rFonts w:hint="eastAsia"/>
                <w:color w:val="auto"/>
              </w:rPr>
              <w:t>23</w:t>
            </w:r>
            <w:r w:rsidRPr="00756ADA">
              <w:rPr>
                <w:color w:val="auto"/>
              </w:rPr>
              <w:t>m/ha</w:t>
            </w:r>
            <w:r w:rsidRPr="00756ADA">
              <w:rPr>
                <w:rFonts w:hint="eastAsia"/>
                <w:color w:val="auto"/>
              </w:rPr>
              <w:t>以上</w:t>
            </w:r>
          </w:p>
        </w:tc>
      </w:tr>
      <w:tr w:rsidR="00756ADA" w:rsidRPr="00756ADA" w14:paraId="09646EFF" w14:textId="3FE12FA5" w:rsidTr="008C1487">
        <w:trPr>
          <w:jc w:val="center"/>
        </w:trPr>
        <w:tc>
          <w:tcPr>
            <w:tcW w:w="2804" w:type="dxa"/>
            <w:vMerge/>
            <w:tcBorders>
              <w:left w:val="single" w:sz="4" w:space="0" w:color="000000"/>
              <w:bottom w:val="single" w:sz="4" w:space="0" w:color="000000"/>
              <w:right w:val="single" w:sz="4" w:space="0" w:color="000000"/>
            </w:tcBorders>
            <w:vAlign w:val="center"/>
          </w:tcPr>
          <w:p w14:paraId="24A65EC9" w14:textId="77777777" w:rsidR="00495CC8" w:rsidRPr="00756ADA" w:rsidRDefault="00495CC8" w:rsidP="008935F7">
            <w:pPr>
              <w:overflowPunct/>
              <w:autoSpaceDE w:val="0"/>
              <w:autoSpaceDN w:val="0"/>
              <w:jc w:val="center"/>
              <w:textAlignment w:val="auto"/>
              <w:rPr>
                <w:rFonts w:hAnsi="Times New Roman" w:cs="Times New Roman"/>
                <w:color w:val="auto"/>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1D8F12F3"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架線系作業システム</w:t>
            </w:r>
          </w:p>
        </w:tc>
        <w:tc>
          <w:tcPr>
            <w:tcW w:w="1964" w:type="dxa"/>
            <w:tcBorders>
              <w:top w:val="single" w:sz="4" w:space="0" w:color="000000"/>
              <w:left w:val="single" w:sz="4" w:space="0" w:color="000000"/>
              <w:bottom w:val="single" w:sz="4" w:space="0" w:color="000000"/>
              <w:right w:val="single" w:sz="4" w:space="0" w:color="000000"/>
            </w:tcBorders>
            <w:vAlign w:val="center"/>
          </w:tcPr>
          <w:p w14:paraId="14D6A429"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color w:val="auto"/>
              </w:rPr>
              <w:t>25m/ha</w:t>
            </w:r>
            <w:r w:rsidRPr="00756ADA">
              <w:rPr>
                <w:rFonts w:hint="eastAsia"/>
                <w:color w:val="auto"/>
              </w:rPr>
              <w:t>以上</w:t>
            </w:r>
          </w:p>
        </w:tc>
        <w:tc>
          <w:tcPr>
            <w:tcW w:w="1484" w:type="dxa"/>
            <w:tcBorders>
              <w:top w:val="single" w:sz="4" w:space="0" w:color="000000"/>
              <w:left w:val="single" w:sz="4" w:space="0" w:color="000000"/>
              <w:bottom w:val="single" w:sz="4" w:space="0" w:color="000000"/>
              <w:right w:val="single" w:sz="4" w:space="0" w:color="000000"/>
            </w:tcBorders>
          </w:tcPr>
          <w:p w14:paraId="3CEDB53E" w14:textId="16E53EB5" w:rsidR="00495CC8" w:rsidRPr="00756ADA" w:rsidRDefault="00583B71" w:rsidP="008935F7">
            <w:pPr>
              <w:suppressAutoHyphens/>
              <w:kinsoku w:val="0"/>
              <w:wordWrap w:val="0"/>
              <w:autoSpaceDE w:val="0"/>
              <w:autoSpaceDN w:val="0"/>
              <w:spacing w:line="364" w:lineRule="atLeast"/>
              <w:jc w:val="center"/>
              <w:rPr>
                <w:color w:val="auto"/>
              </w:rPr>
            </w:pPr>
            <w:r w:rsidRPr="00756ADA">
              <w:rPr>
                <w:rFonts w:hint="eastAsia"/>
                <w:color w:val="auto"/>
              </w:rPr>
              <w:t>23m</w:t>
            </w:r>
            <w:r w:rsidRPr="00756ADA">
              <w:rPr>
                <w:color w:val="auto"/>
              </w:rPr>
              <w:t>/ha</w:t>
            </w:r>
            <w:r w:rsidRPr="00756ADA">
              <w:rPr>
                <w:rFonts w:hint="eastAsia"/>
                <w:color w:val="auto"/>
              </w:rPr>
              <w:t>以上</w:t>
            </w:r>
          </w:p>
        </w:tc>
      </w:tr>
      <w:tr w:rsidR="00756ADA" w:rsidRPr="00756ADA" w14:paraId="7C7732AD" w14:textId="064EDF5F" w:rsidTr="008C1487">
        <w:trPr>
          <w:jc w:val="center"/>
        </w:trPr>
        <w:tc>
          <w:tcPr>
            <w:tcW w:w="2804" w:type="dxa"/>
            <w:vMerge w:val="restart"/>
            <w:tcBorders>
              <w:top w:val="single" w:sz="4" w:space="0" w:color="000000"/>
              <w:left w:val="single" w:sz="4" w:space="0" w:color="000000"/>
              <w:right w:val="single" w:sz="4" w:space="0" w:color="000000"/>
            </w:tcBorders>
            <w:vAlign w:val="center"/>
          </w:tcPr>
          <w:p w14:paraId="6D02E5A8"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急傾斜地</w:t>
            </w:r>
            <w:r w:rsidRPr="00756ADA">
              <w:rPr>
                <w:color w:val="auto"/>
              </w:rPr>
              <w:t>(30</w:t>
            </w:r>
            <w:r w:rsidRPr="00756ADA">
              <w:rPr>
                <w:rFonts w:hint="eastAsia"/>
                <w:color w:val="auto"/>
              </w:rPr>
              <w:t>°～</w:t>
            </w:r>
            <w:r w:rsidRPr="00756ADA">
              <w:rPr>
                <w:color w:val="auto"/>
              </w:rPr>
              <w:t xml:space="preserve"> 35</w:t>
            </w:r>
            <w:r w:rsidRPr="00756ADA">
              <w:rPr>
                <w:rFonts w:hint="eastAsia"/>
                <w:color w:val="auto"/>
              </w:rPr>
              <w:t>°</w:t>
            </w:r>
            <w:r w:rsidRPr="00756ADA">
              <w:rPr>
                <w:color w:val="auto"/>
              </w:rPr>
              <w:t>)</w:t>
            </w:r>
          </w:p>
          <w:p w14:paraId="233140A4"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3389888E"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車両系作業システム</w:t>
            </w:r>
          </w:p>
        </w:tc>
        <w:tc>
          <w:tcPr>
            <w:tcW w:w="1964" w:type="dxa"/>
            <w:tcBorders>
              <w:top w:val="single" w:sz="4" w:space="0" w:color="000000"/>
              <w:left w:val="single" w:sz="4" w:space="0" w:color="000000"/>
              <w:bottom w:val="single" w:sz="4" w:space="0" w:color="000000"/>
              <w:right w:val="single" w:sz="4" w:space="0" w:color="000000"/>
            </w:tcBorders>
            <w:vAlign w:val="center"/>
          </w:tcPr>
          <w:p w14:paraId="3E48732C" w14:textId="484E6D96"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color w:val="auto"/>
              </w:rPr>
              <w:t>60</w:t>
            </w:r>
            <w:r w:rsidR="00583B71" w:rsidRPr="00756ADA">
              <w:rPr>
                <w:color w:val="auto"/>
              </w:rPr>
              <w:t>(50)</w:t>
            </w:r>
            <w:r w:rsidRPr="00756ADA">
              <w:rPr>
                <w:color w:val="auto"/>
              </w:rPr>
              <w:t>m/ha</w:t>
            </w:r>
            <w:r w:rsidRPr="00756ADA">
              <w:rPr>
                <w:rFonts w:hint="eastAsia"/>
                <w:color w:val="auto"/>
              </w:rPr>
              <w:t>以上</w:t>
            </w:r>
          </w:p>
        </w:tc>
        <w:tc>
          <w:tcPr>
            <w:tcW w:w="1484" w:type="dxa"/>
            <w:tcBorders>
              <w:top w:val="single" w:sz="4" w:space="0" w:color="000000"/>
              <w:left w:val="single" w:sz="4" w:space="0" w:color="000000"/>
              <w:bottom w:val="single" w:sz="4" w:space="0" w:color="000000"/>
              <w:right w:val="single" w:sz="4" w:space="0" w:color="000000"/>
            </w:tcBorders>
          </w:tcPr>
          <w:p w14:paraId="1ADBFCCE" w14:textId="174EA2DB" w:rsidR="00495CC8" w:rsidRPr="00756ADA" w:rsidRDefault="00583B71" w:rsidP="008935F7">
            <w:pPr>
              <w:suppressAutoHyphens/>
              <w:kinsoku w:val="0"/>
              <w:wordWrap w:val="0"/>
              <w:autoSpaceDE w:val="0"/>
              <w:autoSpaceDN w:val="0"/>
              <w:spacing w:line="364" w:lineRule="atLeast"/>
              <w:jc w:val="center"/>
              <w:rPr>
                <w:color w:val="auto"/>
              </w:rPr>
            </w:pPr>
            <w:r w:rsidRPr="00756ADA">
              <w:rPr>
                <w:rFonts w:hint="eastAsia"/>
                <w:color w:val="auto"/>
              </w:rPr>
              <w:t>1</w:t>
            </w:r>
            <w:r w:rsidRPr="00756ADA">
              <w:rPr>
                <w:color w:val="auto"/>
              </w:rPr>
              <w:t>6m/ha</w:t>
            </w:r>
            <w:r w:rsidRPr="00756ADA">
              <w:rPr>
                <w:rFonts w:hint="eastAsia"/>
                <w:color w:val="auto"/>
              </w:rPr>
              <w:t>以上</w:t>
            </w:r>
          </w:p>
        </w:tc>
      </w:tr>
      <w:tr w:rsidR="00756ADA" w:rsidRPr="00756ADA" w14:paraId="61E19BB3" w14:textId="047E34A5" w:rsidTr="008C1487">
        <w:trPr>
          <w:jc w:val="center"/>
        </w:trPr>
        <w:tc>
          <w:tcPr>
            <w:tcW w:w="2804" w:type="dxa"/>
            <w:vMerge/>
            <w:tcBorders>
              <w:left w:val="single" w:sz="4" w:space="0" w:color="000000"/>
              <w:bottom w:val="single" w:sz="4" w:space="0" w:color="000000"/>
              <w:right w:val="single" w:sz="4" w:space="0" w:color="000000"/>
            </w:tcBorders>
            <w:vAlign w:val="center"/>
          </w:tcPr>
          <w:p w14:paraId="03E012EF" w14:textId="77777777" w:rsidR="00495CC8" w:rsidRPr="00756ADA" w:rsidRDefault="00495CC8" w:rsidP="008935F7">
            <w:pPr>
              <w:overflowPunct/>
              <w:autoSpaceDE w:val="0"/>
              <w:autoSpaceDN w:val="0"/>
              <w:jc w:val="center"/>
              <w:textAlignment w:val="auto"/>
              <w:rPr>
                <w:rFonts w:hAnsi="Times New Roman" w:cs="Times New Roman"/>
                <w:color w:val="auto"/>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46430682"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架線系作業システム</w:t>
            </w:r>
          </w:p>
        </w:tc>
        <w:tc>
          <w:tcPr>
            <w:tcW w:w="1964" w:type="dxa"/>
            <w:tcBorders>
              <w:top w:val="single" w:sz="4" w:space="0" w:color="000000"/>
              <w:left w:val="single" w:sz="4" w:space="0" w:color="000000"/>
              <w:bottom w:val="single" w:sz="4" w:space="0" w:color="000000"/>
              <w:right w:val="single" w:sz="4" w:space="0" w:color="000000"/>
            </w:tcBorders>
            <w:vAlign w:val="center"/>
          </w:tcPr>
          <w:p w14:paraId="145D7F19" w14:textId="67B46FA1" w:rsidR="00495CC8" w:rsidRPr="00756ADA" w:rsidRDefault="00583B71" w:rsidP="008935F7">
            <w:pPr>
              <w:suppressAutoHyphens/>
              <w:kinsoku w:val="0"/>
              <w:wordWrap w:val="0"/>
              <w:autoSpaceDE w:val="0"/>
              <w:autoSpaceDN w:val="0"/>
              <w:spacing w:line="364" w:lineRule="atLeast"/>
              <w:jc w:val="center"/>
              <w:rPr>
                <w:rFonts w:hAnsi="Times New Roman" w:cs="Times New Roman"/>
                <w:color w:val="auto"/>
              </w:rPr>
            </w:pPr>
            <w:r w:rsidRPr="00756ADA">
              <w:rPr>
                <w:color w:val="auto"/>
              </w:rPr>
              <w:t>20(</w:t>
            </w:r>
            <w:r w:rsidR="00495CC8" w:rsidRPr="00756ADA">
              <w:rPr>
                <w:color w:val="auto"/>
              </w:rPr>
              <w:t>15</w:t>
            </w:r>
            <w:r w:rsidRPr="00756ADA">
              <w:rPr>
                <w:color w:val="auto"/>
              </w:rPr>
              <w:t>)</w:t>
            </w:r>
            <w:r w:rsidR="00495CC8" w:rsidRPr="00756ADA">
              <w:rPr>
                <w:color w:val="auto"/>
              </w:rPr>
              <w:t>m/ha</w:t>
            </w:r>
            <w:r w:rsidR="00495CC8" w:rsidRPr="00756ADA">
              <w:rPr>
                <w:rFonts w:hint="eastAsia"/>
                <w:color w:val="auto"/>
              </w:rPr>
              <w:t>以上</w:t>
            </w:r>
          </w:p>
        </w:tc>
        <w:tc>
          <w:tcPr>
            <w:tcW w:w="1484" w:type="dxa"/>
            <w:tcBorders>
              <w:top w:val="single" w:sz="4" w:space="0" w:color="000000"/>
              <w:left w:val="single" w:sz="4" w:space="0" w:color="000000"/>
              <w:bottom w:val="single" w:sz="4" w:space="0" w:color="000000"/>
              <w:right w:val="single" w:sz="4" w:space="0" w:color="000000"/>
            </w:tcBorders>
          </w:tcPr>
          <w:p w14:paraId="78B64E31" w14:textId="233515F5" w:rsidR="00495CC8" w:rsidRPr="00756ADA" w:rsidRDefault="00583B71" w:rsidP="008935F7">
            <w:pPr>
              <w:suppressAutoHyphens/>
              <w:kinsoku w:val="0"/>
              <w:wordWrap w:val="0"/>
              <w:autoSpaceDE w:val="0"/>
              <w:autoSpaceDN w:val="0"/>
              <w:spacing w:line="364" w:lineRule="atLeast"/>
              <w:jc w:val="center"/>
              <w:rPr>
                <w:color w:val="auto"/>
              </w:rPr>
            </w:pPr>
            <w:r w:rsidRPr="00756ADA">
              <w:rPr>
                <w:rFonts w:hint="eastAsia"/>
                <w:color w:val="auto"/>
              </w:rPr>
              <w:t>1</w:t>
            </w:r>
            <w:r w:rsidRPr="00756ADA">
              <w:rPr>
                <w:color w:val="auto"/>
              </w:rPr>
              <w:t>6m/ha</w:t>
            </w:r>
            <w:r w:rsidRPr="00756ADA">
              <w:rPr>
                <w:rFonts w:hint="eastAsia"/>
                <w:color w:val="auto"/>
              </w:rPr>
              <w:t>以上</w:t>
            </w:r>
          </w:p>
        </w:tc>
      </w:tr>
      <w:tr w:rsidR="00756ADA" w:rsidRPr="00756ADA" w14:paraId="4D90EDDA" w14:textId="04E2AD1C" w:rsidTr="008C1487">
        <w:trPr>
          <w:jc w:val="center"/>
        </w:trPr>
        <w:tc>
          <w:tcPr>
            <w:tcW w:w="2804" w:type="dxa"/>
            <w:tcBorders>
              <w:top w:val="single" w:sz="4" w:space="0" w:color="000000"/>
              <w:left w:val="single" w:sz="4" w:space="0" w:color="000000"/>
              <w:bottom w:val="single" w:sz="4" w:space="0" w:color="000000"/>
              <w:right w:val="single" w:sz="4" w:space="0" w:color="000000"/>
            </w:tcBorders>
            <w:vAlign w:val="center"/>
          </w:tcPr>
          <w:p w14:paraId="271F1605"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 xml:space="preserve">急峻地　</w:t>
            </w:r>
            <w:r w:rsidRPr="00756ADA">
              <w:rPr>
                <w:color w:val="auto"/>
              </w:rPr>
              <w:t>(35</w:t>
            </w:r>
            <w:r w:rsidRPr="00756ADA">
              <w:rPr>
                <w:rFonts w:hint="eastAsia"/>
                <w:color w:val="auto"/>
              </w:rPr>
              <w:t>°～　　）</w:t>
            </w:r>
          </w:p>
        </w:tc>
        <w:tc>
          <w:tcPr>
            <w:tcW w:w="2444" w:type="dxa"/>
            <w:tcBorders>
              <w:top w:val="single" w:sz="4" w:space="0" w:color="000000"/>
              <w:left w:val="single" w:sz="4" w:space="0" w:color="000000"/>
              <w:bottom w:val="single" w:sz="4" w:space="0" w:color="000000"/>
              <w:right w:val="single" w:sz="4" w:space="0" w:color="000000"/>
            </w:tcBorders>
            <w:vAlign w:val="center"/>
          </w:tcPr>
          <w:p w14:paraId="6E9C782F"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架線系作業システム</w:t>
            </w:r>
          </w:p>
        </w:tc>
        <w:tc>
          <w:tcPr>
            <w:tcW w:w="1964" w:type="dxa"/>
            <w:tcBorders>
              <w:top w:val="single" w:sz="4" w:space="0" w:color="000000"/>
              <w:left w:val="single" w:sz="4" w:space="0" w:color="000000"/>
              <w:bottom w:val="single" w:sz="4" w:space="0" w:color="000000"/>
              <w:right w:val="single" w:sz="4" w:space="0" w:color="000000"/>
            </w:tcBorders>
            <w:vAlign w:val="center"/>
          </w:tcPr>
          <w:p w14:paraId="03BB9006" w14:textId="77777777" w:rsidR="00495CC8" w:rsidRPr="00756ADA" w:rsidRDefault="00495CC8" w:rsidP="008935F7">
            <w:pPr>
              <w:suppressAutoHyphens/>
              <w:kinsoku w:val="0"/>
              <w:wordWrap w:val="0"/>
              <w:autoSpaceDE w:val="0"/>
              <w:autoSpaceDN w:val="0"/>
              <w:spacing w:line="364" w:lineRule="atLeast"/>
              <w:jc w:val="center"/>
              <w:rPr>
                <w:rFonts w:hAnsi="Times New Roman" w:cs="Times New Roman"/>
                <w:color w:val="auto"/>
              </w:rPr>
            </w:pPr>
            <w:r w:rsidRPr="00756ADA">
              <w:rPr>
                <w:color w:val="auto"/>
              </w:rPr>
              <w:t>5m/ha</w:t>
            </w:r>
            <w:r w:rsidRPr="00756ADA">
              <w:rPr>
                <w:rFonts w:hint="eastAsia"/>
                <w:color w:val="auto"/>
              </w:rPr>
              <w:t>以上</w:t>
            </w:r>
          </w:p>
        </w:tc>
        <w:tc>
          <w:tcPr>
            <w:tcW w:w="1484" w:type="dxa"/>
            <w:tcBorders>
              <w:top w:val="single" w:sz="4" w:space="0" w:color="000000"/>
              <w:left w:val="single" w:sz="4" w:space="0" w:color="000000"/>
              <w:bottom w:val="single" w:sz="4" w:space="0" w:color="000000"/>
              <w:right w:val="single" w:sz="4" w:space="0" w:color="000000"/>
            </w:tcBorders>
          </w:tcPr>
          <w:p w14:paraId="0717AFAA" w14:textId="5D0E4EF1" w:rsidR="00495CC8" w:rsidRPr="00756ADA" w:rsidRDefault="00583B71" w:rsidP="008935F7">
            <w:pPr>
              <w:suppressAutoHyphens/>
              <w:kinsoku w:val="0"/>
              <w:wordWrap w:val="0"/>
              <w:autoSpaceDE w:val="0"/>
              <w:autoSpaceDN w:val="0"/>
              <w:spacing w:line="364" w:lineRule="atLeast"/>
              <w:jc w:val="center"/>
              <w:rPr>
                <w:color w:val="auto"/>
              </w:rPr>
            </w:pPr>
            <w:r w:rsidRPr="00756ADA">
              <w:rPr>
                <w:rFonts w:hint="eastAsia"/>
                <w:color w:val="auto"/>
              </w:rPr>
              <w:t>5</w:t>
            </w:r>
            <w:r w:rsidRPr="00756ADA">
              <w:rPr>
                <w:color w:val="auto"/>
              </w:rPr>
              <w:t>m/ha</w:t>
            </w:r>
            <w:r w:rsidRPr="00756ADA">
              <w:rPr>
                <w:rFonts w:hint="eastAsia"/>
                <w:color w:val="auto"/>
              </w:rPr>
              <w:t>以上</w:t>
            </w:r>
          </w:p>
        </w:tc>
      </w:tr>
    </w:tbl>
    <w:p w14:paraId="2CB1F89C" w14:textId="67689B29" w:rsidR="00583B71" w:rsidRPr="00756ADA" w:rsidRDefault="00A06D09" w:rsidP="00695632">
      <w:pPr>
        <w:adjustRightInd/>
        <w:ind w:leftChars="100" w:left="960" w:hangingChars="300" w:hanging="720"/>
        <w:rPr>
          <w:color w:val="auto"/>
        </w:rPr>
      </w:pPr>
      <w:r w:rsidRPr="00756ADA">
        <w:rPr>
          <w:rFonts w:hint="eastAsia"/>
          <w:color w:val="auto"/>
        </w:rPr>
        <w:t>注</w:t>
      </w:r>
      <w:r w:rsidR="00220F9E" w:rsidRPr="00756ADA">
        <w:rPr>
          <w:rFonts w:hint="eastAsia"/>
          <w:color w:val="auto"/>
        </w:rPr>
        <w:t xml:space="preserve">　１</w:t>
      </w:r>
      <w:r w:rsidRPr="00756ADA">
        <w:rPr>
          <w:rFonts w:hint="eastAsia"/>
          <w:color w:val="auto"/>
        </w:rPr>
        <w:t>：</w:t>
      </w:r>
      <w:r w:rsidR="00583B71" w:rsidRPr="00756ADA">
        <w:rPr>
          <w:rFonts w:hint="eastAsia"/>
          <w:color w:val="auto"/>
        </w:rPr>
        <w:t>「架線系作業システム」とは、林内に架線したワイヤーロープに取り付けた搬器等を移動させて木材を吊り上げて集積するシステム。タワーヤーダ等を活用する。</w:t>
      </w:r>
    </w:p>
    <w:p w14:paraId="4A092544" w14:textId="43BE2EE5" w:rsidR="00583B71" w:rsidRPr="00756ADA" w:rsidRDefault="00220F9E" w:rsidP="00695632">
      <w:pPr>
        <w:adjustRightInd/>
        <w:ind w:leftChars="300" w:left="960" w:hangingChars="100" w:hanging="240"/>
        <w:rPr>
          <w:color w:val="auto"/>
        </w:rPr>
      </w:pPr>
      <w:r w:rsidRPr="00756ADA">
        <w:rPr>
          <w:rFonts w:hint="eastAsia"/>
          <w:color w:val="auto"/>
        </w:rPr>
        <w:t>２：「</w:t>
      </w:r>
      <w:r w:rsidR="00583B71" w:rsidRPr="00756ADA">
        <w:rPr>
          <w:rFonts w:hint="eastAsia"/>
          <w:color w:val="auto"/>
        </w:rPr>
        <w:t>車両系作業システム」とは、林内にワイヤーロープを架設せず、車両系の林</w:t>
      </w:r>
      <w:r w:rsidR="00583B71" w:rsidRPr="00756ADA">
        <w:rPr>
          <w:rFonts w:hint="eastAsia"/>
          <w:color w:val="auto"/>
        </w:rPr>
        <w:lastRenderedPageBreak/>
        <w:t>業機械により</w:t>
      </w:r>
      <w:r w:rsidR="0084429E" w:rsidRPr="00756ADA">
        <w:rPr>
          <w:rFonts w:hint="eastAsia"/>
          <w:color w:val="auto"/>
        </w:rPr>
        <w:t>林内の路網の移動しながら木材を集積、運搬するシステム。フォワーダ等を活用する。</w:t>
      </w:r>
    </w:p>
    <w:p w14:paraId="7219E573" w14:textId="15CAC14C" w:rsidR="0084429E" w:rsidRPr="00756ADA" w:rsidRDefault="0084429E" w:rsidP="00695632">
      <w:pPr>
        <w:adjustRightInd/>
        <w:ind w:leftChars="300" w:left="960" w:hangingChars="100" w:hanging="240"/>
        <w:rPr>
          <w:color w:val="auto"/>
        </w:rPr>
      </w:pPr>
      <w:r w:rsidRPr="00756ADA">
        <w:rPr>
          <w:rFonts w:hint="eastAsia"/>
          <w:color w:val="auto"/>
        </w:rPr>
        <w:t>３：「急傾斜地」の（　）書きは、広葉樹の導入による針広混交林化など育成複層林へ誘導する森林にお</w:t>
      </w:r>
      <w:r w:rsidR="0025452B" w:rsidRPr="00756ADA">
        <w:rPr>
          <w:rFonts w:hint="eastAsia"/>
          <w:color w:val="auto"/>
        </w:rPr>
        <w:t>ける路網密度である。</w:t>
      </w:r>
    </w:p>
    <w:p w14:paraId="3EB6973D" w14:textId="77777777" w:rsidR="00220F9E" w:rsidRPr="00756ADA" w:rsidRDefault="00220F9E" w:rsidP="00A06D09">
      <w:pPr>
        <w:adjustRightInd/>
        <w:rPr>
          <w:rFonts w:hAnsi="Times New Roman" w:cs="Times New Roman"/>
          <w:color w:val="auto"/>
        </w:rPr>
      </w:pPr>
    </w:p>
    <w:p w14:paraId="7DD4C584" w14:textId="77777777" w:rsidR="006D2CF3" w:rsidRPr="00756ADA" w:rsidRDefault="006D2CF3" w:rsidP="006D2CF3">
      <w:pPr>
        <w:adjustRightInd/>
        <w:ind w:firstLineChars="102" w:firstLine="245"/>
        <w:rPr>
          <w:color w:val="auto"/>
        </w:rPr>
      </w:pPr>
      <w:r w:rsidRPr="00756ADA">
        <w:rPr>
          <w:rFonts w:hint="eastAsia"/>
          <w:color w:val="auto"/>
        </w:rPr>
        <w:t>２　路網整備と併せて効率的な森林施業を推進する区域に関する事項</w:t>
      </w:r>
    </w:p>
    <w:p w14:paraId="66AA484B" w14:textId="77777777" w:rsidR="006D2CF3" w:rsidRPr="00756ADA" w:rsidRDefault="006D2CF3" w:rsidP="006D2CF3">
      <w:pPr>
        <w:adjustRightInd/>
        <w:ind w:firstLineChars="102" w:firstLine="245"/>
        <w:rPr>
          <w:color w:val="auto"/>
        </w:rPr>
      </w:pPr>
      <w:r w:rsidRPr="00756ADA">
        <w:rPr>
          <w:rFonts w:hint="eastAsia"/>
          <w:color w:val="auto"/>
        </w:rPr>
        <w:t xml:space="preserve">　　特に定めず</w:t>
      </w:r>
    </w:p>
    <w:p w14:paraId="2DA46274" w14:textId="77777777" w:rsidR="00A06D09" w:rsidRPr="00756ADA" w:rsidRDefault="00A06D09" w:rsidP="00A06D09">
      <w:pPr>
        <w:adjustRightInd/>
        <w:rPr>
          <w:rFonts w:hAnsi="Times New Roman" w:cs="Times New Roman"/>
          <w:color w:val="auto"/>
        </w:rPr>
      </w:pPr>
    </w:p>
    <w:p w14:paraId="1661C3A0" w14:textId="77777777" w:rsidR="006D2CF3" w:rsidRPr="00756ADA" w:rsidRDefault="006D2CF3" w:rsidP="006D2CF3">
      <w:pPr>
        <w:adjustRightInd/>
        <w:ind w:firstLineChars="100" w:firstLine="240"/>
        <w:rPr>
          <w:color w:val="auto"/>
        </w:rPr>
      </w:pPr>
      <w:r w:rsidRPr="00756ADA">
        <w:rPr>
          <w:rFonts w:hint="eastAsia"/>
          <w:color w:val="auto"/>
        </w:rPr>
        <w:t>３　作業路網の整備に関する事項</w:t>
      </w:r>
    </w:p>
    <w:p w14:paraId="3F9A8F8A" w14:textId="77777777" w:rsidR="006D2CF3" w:rsidRPr="00756ADA" w:rsidRDefault="006D2CF3" w:rsidP="006D2CF3">
      <w:pPr>
        <w:adjustRightInd/>
        <w:ind w:firstLineChars="300" w:firstLine="720"/>
        <w:rPr>
          <w:color w:val="auto"/>
        </w:rPr>
      </w:pPr>
      <w:r w:rsidRPr="00756ADA">
        <w:rPr>
          <w:rFonts w:hint="eastAsia"/>
          <w:color w:val="auto"/>
        </w:rPr>
        <w:t>（１）　基幹路網に関する事項</w:t>
      </w:r>
    </w:p>
    <w:p w14:paraId="278186BD" w14:textId="77777777" w:rsidR="006D2CF3" w:rsidRPr="00756ADA" w:rsidRDefault="006D2CF3" w:rsidP="006D2CF3">
      <w:pPr>
        <w:adjustRightInd/>
        <w:ind w:left="982"/>
        <w:rPr>
          <w:color w:val="auto"/>
        </w:rPr>
      </w:pPr>
      <w:r w:rsidRPr="00756ADA">
        <w:rPr>
          <w:rFonts w:hint="eastAsia"/>
          <w:color w:val="auto"/>
        </w:rPr>
        <w:t>ア　基幹路網の作設にかかる留意点</w:t>
      </w:r>
    </w:p>
    <w:p w14:paraId="2F1ABFD3" w14:textId="77777777" w:rsidR="006D2CF3" w:rsidRPr="00756ADA" w:rsidRDefault="006D2CF3" w:rsidP="006D2CF3">
      <w:pPr>
        <w:adjustRightInd/>
        <w:ind w:leftChars="500" w:left="1200" w:firstLineChars="100" w:firstLine="240"/>
        <w:rPr>
          <w:color w:val="auto"/>
        </w:rPr>
      </w:pPr>
      <w:r w:rsidRPr="00756ADA">
        <w:rPr>
          <w:rFonts w:hint="eastAsia"/>
          <w:color w:val="auto"/>
        </w:rPr>
        <w:t>安全の確保、土壌の保全等を図り、森林施業や木材生産に応じた適切な規格・構造の林道を整備することとし、林道規定（昭和４８年４月１日４８林野道第１０７号林野庁長官通知）、又は林業専用道作設指針（平成２２年９月４日２２林整整第６０２号林野庁長官通知）及び三重県林業専用道作設指針（平成２３年３月２４日環森第０６－５９０号）の規定を踏まえて開設する。</w:t>
      </w:r>
    </w:p>
    <w:p w14:paraId="303DE037" w14:textId="77777777" w:rsidR="006D2CF3" w:rsidRPr="00756ADA" w:rsidRDefault="006D2CF3" w:rsidP="00A06D09">
      <w:pPr>
        <w:adjustRightInd/>
        <w:rPr>
          <w:rFonts w:hAnsi="Times New Roman" w:cs="Times New Roman"/>
          <w:color w:val="auto"/>
        </w:rPr>
      </w:pPr>
    </w:p>
    <w:p w14:paraId="50CF5A4C" w14:textId="77777777" w:rsidR="006D2CF3" w:rsidRPr="00756ADA" w:rsidRDefault="006D2CF3" w:rsidP="006D2CF3">
      <w:pPr>
        <w:adjustRightInd/>
        <w:ind w:firstLineChars="415" w:firstLine="996"/>
        <w:rPr>
          <w:color w:val="auto"/>
        </w:rPr>
      </w:pPr>
      <w:r w:rsidRPr="00756ADA">
        <w:rPr>
          <w:rFonts w:hint="eastAsia"/>
          <w:color w:val="auto"/>
        </w:rPr>
        <w:t>イ　基幹路網の整備計画</w:t>
      </w:r>
    </w:p>
    <w:p w14:paraId="3DC7F7EA" w14:textId="77777777" w:rsidR="006D2CF3" w:rsidRPr="00756ADA" w:rsidRDefault="006D2CF3" w:rsidP="006D2CF3">
      <w:pPr>
        <w:adjustRightInd/>
        <w:ind w:firstLineChars="415" w:firstLine="996"/>
        <w:rPr>
          <w:color w:val="auto"/>
        </w:rPr>
      </w:pPr>
      <w:r w:rsidRPr="00756ADA">
        <w:rPr>
          <w:rFonts w:hint="eastAsia"/>
          <w:color w:val="auto"/>
        </w:rPr>
        <w:t>南伊勢地域森林計画書のとおり</w:t>
      </w:r>
    </w:p>
    <w:p w14:paraId="3B7EB1D6" w14:textId="77777777" w:rsidR="006D2CF3" w:rsidRPr="00756ADA" w:rsidRDefault="006D2CF3" w:rsidP="006D2CF3">
      <w:pPr>
        <w:adjustRightInd/>
        <w:ind w:firstLineChars="415" w:firstLine="996"/>
        <w:rPr>
          <w:color w:val="auto"/>
        </w:rPr>
      </w:pPr>
    </w:p>
    <w:p w14:paraId="067932D1" w14:textId="77777777" w:rsidR="006D2CF3" w:rsidRPr="00756ADA" w:rsidRDefault="006D2CF3" w:rsidP="006D2CF3">
      <w:pPr>
        <w:adjustRightInd/>
        <w:ind w:firstLineChars="415" w:firstLine="996"/>
        <w:rPr>
          <w:color w:val="auto"/>
        </w:rPr>
      </w:pPr>
      <w:r w:rsidRPr="00756ADA">
        <w:rPr>
          <w:rFonts w:hint="eastAsia"/>
          <w:color w:val="auto"/>
        </w:rPr>
        <w:t>ウ　基幹路網の維持管理に関する事項</w:t>
      </w:r>
    </w:p>
    <w:p w14:paraId="729F27C2" w14:textId="77777777" w:rsidR="006D2CF3" w:rsidRPr="00756ADA" w:rsidRDefault="006D2CF3" w:rsidP="006D2CF3">
      <w:pPr>
        <w:adjustRightInd/>
        <w:ind w:leftChars="502" w:left="1205" w:firstLineChars="100" w:firstLine="240"/>
        <w:rPr>
          <w:color w:val="auto"/>
        </w:rPr>
      </w:pPr>
      <w:r w:rsidRPr="00756ADA">
        <w:rPr>
          <w:rFonts w:hint="eastAsia"/>
          <w:color w:val="auto"/>
        </w:rPr>
        <w:t>林道、林業専用道については、「森林環境保全整備事業実施要領」（平成１４年３月２９日付け１３林整整第８８５号林野庁長官通知）、「民有林林道台帳について」（平成８年５月１６日付け林野基第１５８号林野庁長官）に基づき、管理者を定め、台帳を作成して適切に管理する。</w:t>
      </w:r>
    </w:p>
    <w:p w14:paraId="45F5C401" w14:textId="77777777" w:rsidR="006F1F8E" w:rsidRPr="00756ADA" w:rsidRDefault="006F1F8E" w:rsidP="00537B8E">
      <w:pPr>
        <w:adjustRightInd/>
        <w:ind w:firstLineChars="300" w:firstLine="720"/>
        <w:rPr>
          <w:color w:val="auto"/>
        </w:rPr>
      </w:pPr>
    </w:p>
    <w:p w14:paraId="4B9A9EE6" w14:textId="69E9B5F1" w:rsidR="00F8240E" w:rsidRPr="00756ADA" w:rsidRDefault="00F8240E" w:rsidP="00537B8E">
      <w:pPr>
        <w:adjustRightInd/>
        <w:ind w:firstLineChars="300" w:firstLine="720"/>
        <w:rPr>
          <w:color w:val="auto"/>
        </w:rPr>
      </w:pPr>
      <w:r w:rsidRPr="00756ADA">
        <w:rPr>
          <w:rFonts w:hint="eastAsia"/>
          <w:color w:val="auto"/>
        </w:rPr>
        <w:t>（２）　細部路網の整備に関する事項</w:t>
      </w:r>
    </w:p>
    <w:p w14:paraId="05CEABEF" w14:textId="77777777" w:rsidR="00F8240E" w:rsidRPr="00756ADA" w:rsidRDefault="00F8240E" w:rsidP="00F8240E">
      <w:pPr>
        <w:adjustRightInd/>
        <w:ind w:firstLineChars="400" w:firstLine="960"/>
        <w:rPr>
          <w:color w:val="auto"/>
        </w:rPr>
      </w:pPr>
      <w:r w:rsidRPr="00756ADA">
        <w:rPr>
          <w:rFonts w:hint="eastAsia"/>
          <w:color w:val="auto"/>
        </w:rPr>
        <w:t>ア　細部路網の作設に係る留意点</w:t>
      </w:r>
    </w:p>
    <w:p w14:paraId="64A6A326" w14:textId="25E614CD" w:rsidR="00F8240E" w:rsidRPr="00756ADA" w:rsidRDefault="009E4A96" w:rsidP="00F8240E">
      <w:pPr>
        <w:adjustRightInd/>
        <w:ind w:leftChars="500" w:left="1200" w:firstLineChars="100" w:firstLine="240"/>
        <w:rPr>
          <w:color w:val="auto"/>
        </w:rPr>
      </w:pPr>
      <w:r w:rsidRPr="009E4A96">
        <w:rPr>
          <w:rFonts w:hint="eastAsia"/>
          <w:color w:val="auto"/>
        </w:rPr>
        <w:t>持続的に使用可能な壊れない道作りを行うこととし、森林作業道作設指針（平成</w:t>
      </w:r>
      <w:r w:rsidRPr="009E4A96">
        <w:rPr>
          <w:color w:val="auto"/>
        </w:rPr>
        <w:t>22年11 月17日22林整整第656号林野庁長官通知）及び三重県森林作業道作設指針（平成２３年３月２４日環森第０６－５９１号）</w:t>
      </w:r>
      <w:r w:rsidR="00F8240E" w:rsidRPr="00756ADA">
        <w:rPr>
          <w:rFonts w:hint="eastAsia"/>
          <w:color w:val="auto"/>
        </w:rPr>
        <w:t>の規定を踏まえて開設する。</w:t>
      </w:r>
    </w:p>
    <w:p w14:paraId="67CDD2E7" w14:textId="77777777" w:rsidR="00F8240E" w:rsidRPr="00756ADA" w:rsidRDefault="00F8240E" w:rsidP="00F8240E">
      <w:pPr>
        <w:adjustRightInd/>
        <w:rPr>
          <w:color w:val="auto"/>
        </w:rPr>
      </w:pPr>
      <w:r w:rsidRPr="00756ADA">
        <w:rPr>
          <w:color w:val="auto"/>
        </w:rPr>
        <w:t xml:space="preserve">            </w:t>
      </w:r>
    </w:p>
    <w:p w14:paraId="5E20C98C" w14:textId="77777777" w:rsidR="00F8240E" w:rsidRPr="00756ADA" w:rsidRDefault="00F8240E" w:rsidP="00F8240E">
      <w:pPr>
        <w:adjustRightInd/>
        <w:ind w:firstLineChars="415" w:firstLine="996"/>
        <w:rPr>
          <w:color w:val="auto"/>
        </w:rPr>
      </w:pPr>
      <w:r w:rsidRPr="00756ADA">
        <w:rPr>
          <w:rFonts w:hint="eastAsia"/>
          <w:color w:val="auto"/>
        </w:rPr>
        <w:t>イ　細部路網の維持管理に関する事項</w:t>
      </w:r>
    </w:p>
    <w:p w14:paraId="2AE0F3B3" w14:textId="25160D09" w:rsidR="00F8240E" w:rsidRPr="00756ADA" w:rsidRDefault="009E4A96" w:rsidP="00F8240E">
      <w:pPr>
        <w:adjustRightInd/>
        <w:ind w:leftChars="502" w:left="1205" w:firstLineChars="100" w:firstLine="240"/>
        <w:rPr>
          <w:color w:val="auto"/>
        </w:rPr>
      </w:pPr>
      <w:r w:rsidRPr="009E4A96">
        <w:rPr>
          <w:rFonts w:hint="eastAsia"/>
          <w:color w:val="auto"/>
        </w:rPr>
        <w:t>基幹作業道、森林作業道及び作業路については、「三重県造林作業道等実施要領」に基づき、</w:t>
      </w:r>
      <w:r w:rsidR="00F8240E" w:rsidRPr="00756ADA">
        <w:rPr>
          <w:rFonts w:hint="eastAsia"/>
          <w:color w:val="auto"/>
        </w:rPr>
        <w:t>台帳を作成して適切に管理する。</w:t>
      </w:r>
    </w:p>
    <w:p w14:paraId="12F1ECD4" w14:textId="77777777" w:rsidR="00F8240E" w:rsidRPr="00756ADA" w:rsidRDefault="00F8240E" w:rsidP="00F8240E">
      <w:pPr>
        <w:adjustRightInd/>
        <w:rPr>
          <w:color w:val="auto"/>
        </w:rPr>
      </w:pPr>
    </w:p>
    <w:p w14:paraId="6617297A" w14:textId="77777777" w:rsidR="00F8240E" w:rsidRPr="00756ADA" w:rsidRDefault="00F8240E" w:rsidP="00F8240E">
      <w:pPr>
        <w:adjustRightInd/>
        <w:ind w:firstLineChars="100" w:firstLine="240"/>
        <w:rPr>
          <w:color w:val="auto"/>
        </w:rPr>
      </w:pPr>
      <w:r w:rsidRPr="00756ADA">
        <w:rPr>
          <w:rFonts w:hint="eastAsia"/>
          <w:color w:val="auto"/>
        </w:rPr>
        <w:t>４　その他必要な事項</w:t>
      </w:r>
    </w:p>
    <w:p w14:paraId="219F0A75" w14:textId="572BEBB0" w:rsidR="00F8240E" w:rsidRPr="00756ADA" w:rsidRDefault="00F8240E" w:rsidP="00F8240E">
      <w:pPr>
        <w:adjustRightInd/>
        <w:ind w:firstLineChars="300" w:firstLine="720"/>
        <w:rPr>
          <w:color w:val="auto"/>
        </w:rPr>
      </w:pPr>
      <w:r w:rsidRPr="00756ADA">
        <w:rPr>
          <w:rFonts w:hint="eastAsia"/>
          <w:color w:val="auto"/>
        </w:rPr>
        <w:t>特に定めず</w:t>
      </w:r>
    </w:p>
    <w:p w14:paraId="4AFD927B" w14:textId="7CE966D3" w:rsidR="009B5BDB" w:rsidRPr="00756ADA" w:rsidRDefault="009B5BDB" w:rsidP="00F8240E">
      <w:pPr>
        <w:adjustRightInd/>
        <w:ind w:firstLineChars="300" w:firstLine="720"/>
        <w:rPr>
          <w:color w:val="auto"/>
        </w:rPr>
      </w:pPr>
    </w:p>
    <w:p w14:paraId="211AAD4E" w14:textId="77777777" w:rsidR="009B5BDB" w:rsidRPr="00756ADA" w:rsidRDefault="009B5BDB" w:rsidP="00F8240E">
      <w:pPr>
        <w:adjustRightInd/>
        <w:ind w:firstLineChars="300" w:firstLine="720"/>
        <w:rPr>
          <w:color w:val="auto"/>
        </w:rPr>
      </w:pPr>
    </w:p>
    <w:p w14:paraId="3CABA441" w14:textId="77777777" w:rsidR="00A06D09" w:rsidRPr="00756ADA" w:rsidRDefault="00A06D09" w:rsidP="00A06D09">
      <w:pPr>
        <w:adjustRightInd/>
        <w:rPr>
          <w:rFonts w:hAnsi="Times New Roman" w:cs="Times New Roman"/>
          <w:color w:val="auto"/>
        </w:rPr>
      </w:pPr>
      <w:r w:rsidRPr="00756ADA">
        <w:rPr>
          <w:rFonts w:hint="eastAsia"/>
          <w:color w:val="auto"/>
        </w:rPr>
        <w:t>第８　その他森林整備の方法に関し必要な事項</w:t>
      </w:r>
    </w:p>
    <w:p w14:paraId="1FC93066" w14:textId="77777777" w:rsidR="00A06D09" w:rsidRPr="00756ADA" w:rsidRDefault="00A06D09" w:rsidP="00A06D09">
      <w:pPr>
        <w:adjustRightInd/>
        <w:rPr>
          <w:rFonts w:hAnsi="Times New Roman" w:cs="Times New Roman"/>
          <w:color w:val="auto"/>
        </w:rPr>
      </w:pPr>
      <w:r w:rsidRPr="00756ADA">
        <w:rPr>
          <w:rFonts w:hint="eastAsia"/>
          <w:color w:val="auto"/>
        </w:rPr>
        <w:t xml:space="preserve">　１　林業</w:t>
      </w:r>
      <w:r w:rsidR="00B302B6" w:rsidRPr="00756ADA">
        <w:rPr>
          <w:rFonts w:hint="eastAsia"/>
          <w:color w:val="auto"/>
        </w:rPr>
        <w:t>に従事する者の養成及び確保に関する事項</w:t>
      </w:r>
    </w:p>
    <w:p w14:paraId="04528A48" w14:textId="77777777" w:rsidR="00A06D09" w:rsidRPr="00756ADA" w:rsidRDefault="00A06D09" w:rsidP="00433A6B">
      <w:pPr>
        <w:adjustRightInd/>
        <w:ind w:firstLineChars="100" w:firstLine="240"/>
        <w:rPr>
          <w:rFonts w:hAnsi="Times New Roman" w:cs="Times New Roman"/>
          <w:color w:val="auto"/>
        </w:rPr>
      </w:pPr>
      <w:r w:rsidRPr="00756ADA">
        <w:rPr>
          <w:rFonts w:hint="eastAsia"/>
          <w:color w:val="auto"/>
        </w:rPr>
        <w:t>（１）林業従事者の養成</w:t>
      </w:r>
    </w:p>
    <w:p w14:paraId="535FE417" w14:textId="20069B93" w:rsidR="00927B78" w:rsidRPr="00756ADA" w:rsidRDefault="00927B78" w:rsidP="000E1D17">
      <w:pPr>
        <w:adjustRightInd/>
        <w:ind w:leftChars="295" w:left="708" w:firstLineChars="100" w:firstLine="240"/>
        <w:rPr>
          <w:color w:val="auto"/>
        </w:rPr>
      </w:pPr>
      <w:r w:rsidRPr="00756ADA">
        <w:rPr>
          <w:rFonts w:hint="eastAsia"/>
          <w:color w:val="auto"/>
        </w:rPr>
        <w:t>地域の林業生産活動を維持・発展させるためには、優秀な技能と林業経営の能力を備えた林業就業者を確保・育成する必要があることから、就業環境の整備、各種社会保障制度の充実などの</w:t>
      </w:r>
      <w:r w:rsidR="000E1D17" w:rsidRPr="00756ADA">
        <w:rPr>
          <w:rFonts w:hint="eastAsia"/>
          <w:color w:val="auto"/>
        </w:rPr>
        <w:t>条件整備や他産業からの林業への新規参入、副業としての働き方の提案、性別や国籍を問わない人材の活躍・定着による人材確保を推進するとともに、専門的、実践的な知識や技術を学ぶことのできる研修や「みえ森林・林業アカデミー」等を活用した人材育成を推進していく。</w:t>
      </w:r>
    </w:p>
    <w:p w14:paraId="39566240" w14:textId="77777777" w:rsidR="00A06D09" w:rsidRPr="00756ADA" w:rsidRDefault="00A06D09" w:rsidP="00A06D09">
      <w:pPr>
        <w:adjustRightInd/>
        <w:rPr>
          <w:rFonts w:hAnsi="Times New Roman" w:cs="Times New Roman"/>
          <w:color w:val="auto"/>
        </w:rPr>
      </w:pPr>
    </w:p>
    <w:p w14:paraId="2DBD5EF7" w14:textId="77777777" w:rsidR="00A06D09" w:rsidRPr="00756ADA" w:rsidRDefault="00A06D09" w:rsidP="00433A6B">
      <w:pPr>
        <w:adjustRightInd/>
        <w:ind w:firstLineChars="100" w:firstLine="240"/>
        <w:rPr>
          <w:rFonts w:hAnsi="Times New Roman" w:cs="Times New Roman"/>
          <w:color w:val="auto"/>
        </w:rPr>
      </w:pPr>
      <w:r w:rsidRPr="00756ADA">
        <w:rPr>
          <w:rFonts w:hint="eastAsia"/>
          <w:color w:val="auto"/>
        </w:rPr>
        <w:t>（２）林業従事者の確保</w:t>
      </w:r>
    </w:p>
    <w:p w14:paraId="54F0E48C" w14:textId="77777777" w:rsidR="00A06D09" w:rsidRPr="00756ADA" w:rsidRDefault="00A06D09" w:rsidP="00A30D40">
      <w:pPr>
        <w:adjustRightInd/>
        <w:ind w:left="720" w:hangingChars="300" w:hanging="720"/>
        <w:rPr>
          <w:rFonts w:hAnsi="Times New Roman" w:cs="Times New Roman"/>
          <w:color w:val="auto"/>
        </w:rPr>
      </w:pPr>
      <w:r w:rsidRPr="00756ADA">
        <w:rPr>
          <w:rFonts w:hint="eastAsia"/>
          <w:color w:val="auto"/>
        </w:rPr>
        <w:t xml:space="preserve">　　　</w:t>
      </w:r>
      <w:r w:rsidR="00D00CD2" w:rsidRPr="00756ADA">
        <w:rPr>
          <w:rFonts w:hint="eastAsia"/>
          <w:color w:val="auto"/>
        </w:rPr>
        <w:t xml:space="preserve">　</w:t>
      </w:r>
      <w:r w:rsidRPr="00756ADA">
        <w:rPr>
          <w:rFonts w:hint="eastAsia"/>
          <w:color w:val="auto"/>
        </w:rPr>
        <w:t>若年層の林業へのＵターンや新規参入を促進する</w:t>
      </w:r>
      <w:r w:rsidR="00A30D40" w:rsidRPr="00756ADA">
        <w:rPr>
          <w:rFonts w:hint="eastAsia"/>
          <w:color w:val="auto"/>
        </w:rPr>
        <w:t>ため</w:t>
      </w:r>
      <w:r w:rsidR="009B5A2F" w:rsidRPr="00756ADA">
        <w:rPr>
          <w:rFonts w:hint="eastAsia"/>
          <w:color w:val="auto"/>
        </w:rPr>
        <w:t>、</w:t>
      </w:r>
      <w:r w:rsidR="00A30D40" w:rsidRPr="00756ADA">
        <w:rPr>
          <w:rFonts w:hint="eastAsia"/>
          <w:color w:val="auto"/>
        </w:rPr>
        <w:t>近代的な</w:t>
      </w:r>
      <w:r w:rsidRPr="00756ADA">
        <w:rPr>
          <w:rFonts w:hint="eastAsia"/>
          <w:color w:val="auto"/>
        </w:rPr>
        <w:t>林業労働に</w:t>
      </w:r>
      <w:r w:rsidR="00A30D40" w:rsidRPr="00756ADA">
        <w:rPr>
          <w:rFonts w:hint="eastAsia"/>
          <w:color w:val="auto"/>
        </w:rPr>
        <w:t>ついての啓発・</w:t>
      </w:r>
      <w:r w:rsidRPr="00756ADA">
        <w:rPr>
          <w:rFonts w:hint="eastAsia"/>
          <w:color w:val="auto"/>
        </w:rPr>
        <w:t>向上に努める。</w:t>
      </w:r>
    </w:p>
    <w:p w14:paraId="387CBF41" w14:textId="77777777" w:rsidR="00A06D09" w:rsidRPr="00756ADA" w:rsidRDefault="00A06D09" w:rsidP="00A06D09">
      <w:pPr>
        <w:adjustRightInd/>
        <w:rPr>
          <w:rFonts w:hAnsi="Times New Roman" w:cs="Times New Roman"/>
          <w:color w:val="auto"/>
        </w:rPr>
      </w:pPr>
      <w:r w:rsidRPr="00756ADA">
        <w:rPr>
          <w:rFonts w:hint="eastAsia"/>
          <w:color w:val="auto"/>
        </w:rPr>
        <w:t xml:space="preserve">　　　具体的な方策としては以下の</w:t>
      </w:r>
      <w:r w:rsidR="00A30D40" w:rsidRPr="00756ADA">
        <w:rPr>
          <w:rFonts w:hint="eastAsia"/>
          <w:color w:val="auto"/>
        </w:rPr>
        <w:t>ことを推進する</w:t>
      </w:r>
      <w:r w:rsidRPr="00756ADA">
        <w:rPr>
          <w:rFonts w:hint="eastAsia"/>
          <w:color w:val="auto"/>
        </w:rPr>
        <w:t>。</w:t>
      </w:r>
    </w:p>
    <w:p w14:paraId="6B82283A" w14:textId="77777777" w:rsidR="00FA26D1" w:rsidRPr="00756ADA" w:rsidRDefault="00A06D09" w:rsidP="00A06D09">
      <w:pPr>
        <w:adjustRightInd/>
        <w:rPr>
          <w:color w:val="auto"/>
        </w:rPr>
      </w:pPr>
      <w:r w:rsidRPr="00756ADA">
        <w:rPr>
          <w:rFonts w:hint="eastAsia"/>
          <w:color w:val="auto"/>
        </w:rPr>
        <w:t xml:space="preserve">　　　ア　</w:t>
      </w:r>
      <w:r w:rsidRPr="00756ADA">
        <w:rPr>
          <w:color w:val="auto"/>
        </w:rPr>
        <w:t xml:space="preserve"> </w:t>
      </w:r>
      <w:r w:rsidRPr="00756ADA">
        <w:rPr>
          <w:rFonts w:hint="eastAsia"/>
          <w:color w:val="auto"/>
        </w:rPr>
        <w:t>林業・作業道の開設や機械化等の推進により労働強度の低減及び安全性の向</w:t>
      </w:r>
    </w:p>
    <w:p w14:paraId="24C1E5C6" w14:textId="43C2D3FF" w:rsidR="00A06D09" w:rsidRPr="00756ADA" w:rsidRDefault="00A06D09" w:rsidP="00FA26D1">
      <w:pPr>
        <w:adjustRightInd/>
        <w:ind w:leftChars="500" w:left="1200"/>
        <w:rPr>
          <w:rFonts w:hAnsi="Times New Roman" w:cs="Times New Roman"/>
          <w:color w:val="auto"/>
        </w:rPr>
      </w:pPr>
      <w:r w:rsidRPr="00756ADA">
        <w:rPr>
          <w:rFonts w:hint="eastAsia"/>
          <w:color w:val="auto"/>
        </w:rPr>
        <w:t>上に努める。</w:t>
      </w:r>
    </w:p>
    <w:p w14:paraId="7C48EBDC" w14:textId="77777777" w:rsidR="00FA26D1" w:rsidRPr="00756ADA" w:rsidRDefault="00A06D09" w:rsidP="00A06D09">
      <w:pPr>
        <w:adjustRightInd/>
        <w:rPr>
          <w:color w:val="auto"/>
        </w:rPr>
      </w:pPr>
      <w:r w:rsidRPr="00756ADA">
        <w:rPr>
          <w:rFonts w:hint="eastAsia"/>
          <w:color w:val="auto"/>
        </w:rPr>
        <w:t xml:space="preserve">　　　イ　</w:t>
      </w:r>
      <w:r w:rsidRPr="00756ADA">
        <w:rPr>
          <w:color w:val="auto"/>
        </w:rPr>
        <w:t xml:space="preserve"> </w:t>
      </w:r>
      <w:r w:rsidR="00A30D40" w:rsidRPr="00756ADA">
        <w:rPr>
          <w:rFonts w:hint="eastAsia"/>
          <w:color w:val="auto"/>
        </w:rPr>
        <w:t>月給制、週休制、社会保険の充実等現在社会に合致</w:t>
      </w:r>
      <w:r w:rsidRPr="00756ADA">
        <w:rPr>
          <w:rFonts w:hint="eastAsia"/>
          <w:color w:val="auto"/>
        </w:rPr>
        <w:t>した雇用形態</w:t>
      </w:r>
      <w:r w:rsidR="00A30D40" w:rsidRPr="00756ADA">
        <w:rPr>
          <w:rFonts w:hint="eastAsia"/>
          <w:color w:val="auto"/>
        </w:rPr>
        <w:t>の</w:t>
      </w:r>
      <w:r w:rsidRPr="00756ADA">
        <w:rPr>
          <w:rFonts w:hint="eastAsia"/>
          <w:color w:val="auto"/>
        </w:rPr>
        <w:t>実現</w:t>
      </w:r>
      <w:r w:rsidR="00A30D40" w:rsidRPr="00756ADA">
        <w:rPr>
          <w:rFonts w:hint="eastAsia"/>
          <w:color w:val="auto"/>
        </w:rPr>
        <w:t>を</w:t>
      </w:r>
    </w:p>
    <w:p w14:paraId="3D98A982" w14:textId="0F94AD27" w:rsidR="00A06D09" w:rsidRPr="00756ADA" w:rsidRDefault="00A30D40" w:rsidP="00FA26D1">
      <w:pPr>
        <w:adjustRightInd/>
        <w:ind w:leftChars="500" w:left="1200"/>
        <w:rPr>
          <w:rFonts w:hAnsi="Times New Roman" w:cs="Times New Roman"/>
          <w:color w:val="auto"/>
        </w:rPr>
      </w:pPr>
      <w:r w:rsidRPr="00756ADA">
        <w:rPr>
          <w:rFonts w:hint="eastAsia"/>
          <w:color w:val="auto"/>
        </w:rPr>
        <w:t>図る</w:t>
      </w:r>
      <w:r w:rsidR="00A06D09" w:rsidRPr="00756ADA">
        <w:rPr>
          <w:rFonts w:hint="eastAsia"/>
          <w:color w:val="auto"/>
        </w:rPr>
        <w:t>。</w:t>
      </w:r>
    </w:p>
    <w:p w14:paraId="065D9C99" w14:textId="77777777" w:rsidR="00FA26D1" w:rsidRPr="00756ADA" w:rsidRDefault="00A06D09" w:rsidP="00A06D09">
      <w:pPr>
        <w:adjustRightInd/>
        <w:rPr>
          <w:color w:val="auto"/>
        </w:rPr>
      </w:pPr>
      <w:r w:rsidRPr="00756ADA">
        <w:rPr>
          <w:rFonts w:hint="eastAsia"/>
          <w:color w:val="auto"/>
        </w:rPr>
        <w:t xml:space="preserve">　　　ウ　</w:t>
      </w:r>
      <w:r w:rsidRPr="00756ADA">
        <w:rPr>
          <w:color w:val="auto"/>
        </w:rPr>
        <w:t xml:space="preserve"> </w:t>
      </w:r>
      <w:r w:rsidRPr="00756ADA">
        <w:rPr>
          <w:rFonts w:hint="eastAsia"/>
          <w:color w:val="auto"/>
        </w:rPr>
        <w:t>森林についての総合的知識を有した若者の育成・確保を通じて、森林を総合</w:t>
      </w:r>
    </w:p>
    <w:p w14:paraId="24ABAC22" w14:textId="729357F7" w:rsidR="00A06D09" w:rsidRPr="00756ADA" w:rsidRDefault="00433A6B" w:rsidP="00FA26D1">
      <w:pPr>
        <w:adjustRightInd/>
        <w:ind w:leftChars="500" w:left="1200"/>
        <w:rPr>
          <w:rFonts w:hAnsi="Times New Roman" w:cs="Times New Roman"/>
          <w:color w:val="auto"/>
        </w:rPr>
      </w:pPr>
      <w:r w:rsidRPr="00756ADA">
        <w:rPr>
          <w:rFonts w:hint="eastAsia"/>
          <w:color w:val="auto"/>
        </w:rPr>
        <w:t>的に管理する魅力ある新しい職種</w:t>
      </w:r>
      <w:r w:rsidR="00A30D40" w:rsidRPr="00756ADA">
        <w:rPr>
          <w:rFonts w:hint="eastAsia"/>
          <w:color w:val="auto"/>
        </w:rPr>
        <w:t>創りに努める</w:t>
      </w:r>
      <w:r w:rsidR="00A06D09" w:rsidRPr="00756ADA">
        <w:rPr>
          <w:rFonts w:hint="eastAsia"/>
          <w:color w:val="auto"/>
        </w:rPr>
        <w:t>。</w:t>
      </w:r>
    </w:p>
    <w:p w14:paraId="115D1547" w14:textId="77777777" w:rsidR="00FA26D1" w:rsidRPr="00756ADA" w:rsidRDefault="00A06D09" w:rsidP="00A06D09">
      <w:pPr>
        <w:adjustRightInd/>
        <w:rPr>
          <w:color w:val="auto"/>
        </w:rPr>
      </w:pPr>
      <w:r w:rsidRPr="00756ADA">
        <w:rPr>
          <w:rFonts w:hint="eastAsia"/>
          <w:color w:val="auto"/>
        </w:rPr>
        <w:t xml:space="preserve">　　　エ　</w:t>
      </w:r>
      <w:r w:rsidR="00B302B6" w:rsidRPr="00756ADA">
        <w:rPr>
          <w:color w:val="auto"/>
        </w:rPr>
        <w:t xml:space="preserve"> </w:t>
      </w:r>
      <w:r w:rsidRPr="00756ADA">
        <w:rPr>
          <w:rFonts w:hint="eastAsia"/>
          <w:color w:val="auto"/>
        </w:rPr>
        <w:t>市内の小学校、中学校、高等学校の児童・生徒を対象として、自然観察や林業</w:t>
      </w:r>
    </w:p>
    <w:p w14:paraId="68F747E6" w14:textId="1401DD3B" w:rsidR="00A06D09" w:rsidRPr="00756ADA" w:rsidRDefault="00A06D09" w:rsidP="00FA26D1">
      <w:pPr>
        <w:adjustRightInd/>
        <w:ind w:leftChars="500" w:left="1200"/>
        <w:rPr>
          <w:rFonts w:hAnsi="Times New Roman" w:cs="Times New Roman"/>
          <w:color w:val="auto"/>
        </w:rPr>
      </w:pPr>
      <w:r w:rsidRPr="00756ADA">
        <w:rPr>
          <w:rFonts w:hint="eastAsia"/>
          <w:color w:val="auto"/>
        </w:rPr>
        <w:t>体験学習等を実施し、林業への就業のきっかけをつくる。</w:t>
      </w:r>
    </w:p>
    <w:p w14:paraId="718E418E" w14:textId="77777777" w:rsidR="00A06D09" w:rsidRPr="00756ADA" w:rsidRDefault="00A06D09" w:rsidP="00A06D09">
      <w:pPr>
        <w:adjustRightInd/>
        <w:rPr>
          <w:rFonts w:hAnsi="Times New Roman" w:cs="Times New Roman"/>
          <w:color w:val="auto"/>
        </w:rPr>
      </w:pPr>
    </w:p>
    <w:p w14:paraId="7975E037" w14:textId="77777777" w:rsidR="00A06D09" w:rsidRPr="00756ADA" w:rsidRDefault="00A06D09" w:rsidP="00A06D09">
      <w:pPr>
        <w:adjustRightInd/>
        <w:rPr>
          <w:rFonts w:hAnsi="Times New Roman" w:cs="Times New Roman"/>
          <w:color w:val="auto"/>
        </w:rPr>
      </w:pPr>
      <w:r w:rsidRPr="00756ADA">
        <w:rPr>
          <w:rFonts w:hint="eastAsia"/>
          <w:color w:val="auto"/>
        </w:rPr>
        <w:t xml:space="preserve">　２　森林施業の合理化を図るために必要な機械の導入の促進に関する事項</w:t>
      </w:r>
    </w:p>
    <w:p w14:paraId="3A279318" w14:textId="77777777" w:rsidR="00A06D09" w:rsidRPr="00756ADA" w:rsidRDefault="00A06D09" w:rsidP="0009246F">
      <w:pPr>
        <w:adjustRightInd/>
        <w:ind w:left="720" w:hangingChars="300" w:hanging="720"/>
        <w:rPr>
          <w:rFonts w:hAnsi="Times New Roman" w:cs="Times New Roman"/>
          <w:color w:val="auto"/>
        </w:rPr>
      </w:pPr>
      <w:r w:rsidRPr="00756ADA">
        <w:rPr>
          <w:rFonts w:hint="eastAsia"/>
          <w:color w:val="auto"/>
        </w:rPr>
        <w:t xml:space="preserve">　　　</w:t>
      </w:r>
      <w:r w:rsidR="00D00CD2" w:rsidRPr="00756ADA">
        <w:rPr>
          <w:rFonts w:hint="eastAsia"/>
          <w:color w:val="auto"/>
        </w:rPr>
        <w:t xml:space="preserve">　</w:t>
      </w:r>
      <w:r w:rsidRPr="00756ADA">
        <w:rPr>
          <w:rFonts w:hint="eastAsia"/>
          <w:color w:val="auto"/>
        </w:rPr>
        <w:t>今後</w:t>
      </w:r>
      <w:r w:rsidR="00A30D40" w:rsidRPr="00756ADA">
        <w:rPr>
          <w:rFonts w:hint="eastAsia"/>
          <w:color w:val="auto"/>
        </w:rPr>
        <w:t>、</w:t>
      </w:r>
      <w:r w:rsidRPr="00756ADA">
        <w:rPr>
          <w:rFonts w:hint="eastAsia"/>
          <w:color w:val="auto"/>
        </w:rPr>
        <w:t>主伐期の到来により伐採量の増加が予想されることから、伐出・造材工程について、環境負荷の低減に配慮し、非皆伐施業にも対応し得る機械化を促進する。</w:t>
      </w:r>
    </w:p>
    <w:p w14:paraId="1B42D5F7" w14:textId="61E1DE9E" w:rsidR="00B302B6" w:rsidRPr="00756ADA" w:rsidRDefault="00A06D09" w:rsidP="00A06D09">
      <w:pPr>
        <w:adjustRightInd/>
        <w:rPr>
          <w:color w:val="auto"/>
        </w:rPr>
      </w:pPr>
      <w:r w:rsidRPr="00756ADA">
        <w:rPr>
          <w:rFonts w:hint="eastAsia"/>
          <w:color w:val="auto"/>
        </w:rPr>
        <w:t xml:space="preserve">　　　</w:t>
      </w:r>
      <w:r w:rsidR="00D00CD2" w:rsidRPr="00756ADA">
        <w:rPr>
          <w:rFonts w:hint="eastAsia"/>
          <w:color w:val="auto"/>
        </w:rPr>
        <w:t xml:space="preserve">　</w:t>
      </w:r>
      <w:r w:rsidRPr="00756ADA">
        <w:rPr>
          <w:rFonts w:hint="eastAsia"/>
          <w:color w:val="auto"/>
        </w:rPr>
        <w:t>このための高性能林業機械を主体とする林業機械の導入</w:t>
      </w:r>
      <w:r w:rsidR="00B302B6" w:rsidRPr="00756ADA">
        <w:rPr>
          <w:rFonts w:hint="eastAsia"/>
          <w:color w:val="auto"/>
        </w:rPr>
        <w:t>を推進する。</w:t>
      </w:r>
    </w:p>
    <w:p w14:paraId="3126467D" w14:textId="77777777" w:rsidR="002626EF" w:rsidRPr="00756ADA" w:rsidRDefault="002626EF" w:rsidP="00A06D09">
      <w:pPr>
        <w:adjustRightInd/>
        <w:rPr>
          <w:color w:val="auto"/>
        </w:rPr>
      </w:pPr>
    </w:p>
    <w:p w14:paraId="6E171AD4" w14:textId="77777777" w:rsidR="00F8240E" w:rsidRPr="00756ADA" w:rsidRDefault="00F8240E" w:rsidP="00F8240E">
      <w:pPr>
        <w:adjustRightInd/>
        <w:ind w:leftChars="139" w:left="478" w:hangingChars="60" w:hanging="144"/>
        <w:jc w:val="left"/>
        <w:rPr>
          <w:color w:val="auto"/>
        </w:rPr>
      </w:pPr>
      <w:r w:rsidRPr="00756ADA">
        <w:rPr>
          <w:rFonts w:hint="eastAsia"/>
          <w:color w:val="auto"/>
        </w:rPr>
        <w:t>◇高性能機械を主体とする林業機械の導入目標</w:t>
      </w:r>
    </w:p>
    <w:tbl>
      <w:tblPr>
        <w:tblStyle w:val="ab"/>
        <w:tblW w:w="0" w:type="auto"/>
        <w:tblInd w:w="420" w:type="dxa"/>
        <w:tblLook w:val="04A0" w:firstRow="1" w:lastRow="0" w:firstColumn="1" w:lastColumn="0" w:noHBand="0" w:noVBand="1"/>
      </w:tblPr>
      <w:tblGrid>
        <w:gridCol w:w="1354"/>
        <w:gridCol w:w="1020"/>
        <w:gridCol w:w="3420"/>
        <w:gridCol w:w="3640"/>
      </w:tblGrid>
      <w:tr w:rsidR="00756ADA" w:rsidRPr="00756ADA" w14:paraId="3B5040C6" w14:textId="77777777" w:rsidTr="00AD4971">
        <w:tc>
          <w:tcPr>
            <w:tcW w:w="2374" w:type="dxa"/>
            <w:gridSpan w:val="2"/>
            <w:hideMark/>
          </w:tcPr>
          <w:p w14:paraId="076D1667" w14:textId="77777777" w:rsidR="00F8240E" w:rsidRPr="00756ADA" w:rsidRDefault="00F8240E">
            <w:pPr>
              <w:adjustRightInd/>
              <w:jc w:val="center"/>
              <w:rPr>
                <w:color w:val="auto"/>
              </w:rPr>
            </w:pPr>
            <w:r w:rsidRPr="00756ADA">
              <w:rPr>
                <w:rFonts w:hint="eastAsia"/>
                <w:color w:val="auto"/>
              </w:rPr>
              <w:t>作業の種類</w:t>
            </w:r>
          </w:p>
        </w:tc>
        <w:tc>
          <w:tcPr>
            <w:tcW w:w="3420" w:type="dxa"/>
            <w:hideMark/>
          </w:tcPr>
          <w:p w14:paraId="7F0129BB" w14:textId="77777777" w:rsidR="00F8240E" w:rsidRPr="00756ADA" w:rsidRDefault="00F8240E">
            <w:pPr>
              <w:adjustRightInd/>
              <w:jc w:val="center"/>
              <w:rPr>
                <w:color w:val="auto"/>
              </w:rPr>
            </w:pPr>
            <w:r w:rsidRPr="00756ADA">
              <w:rPr>
                <w:rFonts w:hint="eastAsia"/>
                <w:color w:val="auto"/>
              </w:rPr>
              <w:t>現状</w:t>
            </w:r>
          </w:p>
        </w:tc>
        <w:tc>
          <w:tcPr>
            <w:tcW w:w="3640" w:type="dxa"/>
            <w:hideMark/>
          </w:tcPr>
          <w:p w14:paraId="6AAAF39A" w14:textId="77777777" w:rsidR="00F8240E" w:rsidRPr="00756ADA" w:rsidRDefault="00F8240E">
            <w:pPr>
              <w:adjustRightInd/>
              <w:jc w:val="center"/>
              <w:rPr>
                <w:color w:val="auto"/>
              </w:rPr>
            </w:pPr>
            <w:r w:rsidRPr="00756ADA">
              <w:rPr>
                <w:rFonts w:hint="eastAsia"/>
                <w:color w:val="auto"/>
              </w:rPr>
              <w:t>将来</w:t>
            </w:r>
          </w:p>
        </w:tc>
      </w:tr>
      <w:tr w:rsidR="00756ADA" w:rsidRPr="00756ADA" w14:paraId="4C32E0D6" w14:textId="77777777" w:rsidTr="00AD4971">
        <w:tc>
          <w:tcPr>
            <w:tcW w:w="2374" w:type="dxa"/>
            <w:gridSpan w:val="2"/>
            <w:hideMark/>
          </w:tcPr>
          <w:p w14:paraId="10D1C001" w14:textId="77777777" w:rsidR="00F8240E" w:rsidRPr="00756ADA" w:rsidRDefault="00F8240E">
            <w:pPr>
              <w:adjustRightInd/>
              <w:jc w:val="center"/>
              <w:rPr>
                <w:color w:val="auto"/>
              </w:rPr>
            </w:pPr>
            <w:r w:rsidRPr="00756ADA">
              <w:rPr>
                <w:rFonts w:hint="eastAsia"/>
                <w:color w:val="auto"/>
              </w:rPr>
              <w:t>伐倒</w:t>
            </w:r>
          </w:p>
        </w:tc>
        <w:tc>
          <w:tcPr>
            <w:tcW w:w="3420" w:type="dxa"/>
            <w:hideMark/>
          </w:tcPr>
          <w:p w14:paraId="59BF9232" w14:textId="77777777" w:rsidR="00F8240E" w:rsidRPr="00756ADA" w:rsidRDefault="00F8240E">
            <w:pPr>
              <w:adjustRightInd/>
              <w:jc w:val="center"/>
              <w:rPr>
                <w:color w:val="auto"/>
              </w:rPr>
            </w:pPr>
            <w:r w:rsidRPr="00756ADA">
              <w:rPr>
                <w:rFonts w:hint="eastAsia"/>
                <w:color w:val="auto"/>
              </w:rPr>
              <w:t>チェンソー</w:t>
            </w:r>
          </w:p>
        </w:tc>
        <w:tc>
          <w:tcPr>
            <w:tcW w:w="3640" w:type="dxa"/>
            <w:hideMark/>
          </w:tcPr>
          <w:p w14:paraId="25586BF8" w14:textId="77777777" w:rsidR="00F8240E" w:rsidRPr="00756ADA" w:rsidRDefault="00F8240E">
            <w:pPr>
              <w:adjustRightInd/>
              <w:jc w:val="center"/>
              <w:rPr>
                <w:color w:val="auto"/>
              </w:rPr>
            </w:pPr>
            <w:r w:rsidRPr="00756ADA">
              <w:rPr>
                <w:rFonts w:hint="eastAsia"/>
                <w:color w:val="auto"/>
              </w:rPr>
              <w:t>チェンソー、ハーベスタ</w:t>
            </w:r>
          </w:p>
        </w:tc>
      </w:tr>
      <w:tr w:rsidR="00756ADA" w:rsidRPr="00756ADA" w14:paraId="78BF5298" w14:textId="77777777" w:rsidTr="00AD4971">
        <w:tc>
          <w:tcPr>
            <w:tcW w:w="2374" w:type="dxa"/>
            <w:gridSpan w:val="2"/>
            <w:hideMark/>
          </w:tcPr>
          <w:p w14:paraId="56E8401E" w14:textId="77777777" w:rsidR="00F8240E" w:rsidRPr="00756ADA" w:rsidRDefault="00F8240E">
            <w:pPr>
              <w:adjustRightInd/>
              <w:jc w:val="center"/>
              <w:rPr>
                <w:color w:val="auto"/>
              </w:rPr>
            </w:pPr>
            <w:r w:rsidRPr="00756ADA">
              <w:rPr>
                <w:rFonts w:hint="eastAsia"/>
                <w:color w:val="auto"/>
              </w:rPr>
              <w:t>造材</w:t>
            </w:r>
          </w:p>
        </w:tc>
        <w:tc>
          <w:tcPr>
            <w:tcW w:w="3420" w:type="dxa"/>
          </w:tcPr>
          <w:p w14:paraId="26F09897" w14:textId="77777777" w:rsidR="00F8240E" w:rsidRPr="00756ADA" w:rsidRDefault="00F8240E">
            <w:pPr>
              <w:adjustRightInd/>
              <w:jc w:val="center"/>
              <w:rPr>
                <w:rFonts w:cs="Times New Roman"/>
                <w:color w:val="auto"/>
              </w:rPr>
            </w:pPr>
            <w:r w:rsidRPr="00756ADA">
              <w:rPr>
                <w:rFonts w:hint="eastAsia"/>
                <w:color w:val="auto"/>
              </w:rPr>
              <w:t>チェンソー</w:t>
            </w:r>
          </w:p>
          <w:p w14:paraId="771A9C96" w14:textId="77777777" w:rsidR="00F8240E" w:rsidRPr="00756ADA" w:rsidRDefault="00F8240E">
            <w:pPr>
              <w:adjustRightInd/>
              <w:jc w:val="center"/>
              <w:rPr>
                <w:color w:val="auto"/>
              </w:rPr>
            </w:pPr>
            <w:r w:rsidRPr="00756ADA">
              <w:rPr>
                <w:rFonts w:hint="eastAsia"/>
                <w:color w:val="auto"/>
              </w:rPr>
              <w:t>プロセッサ</w:t>
            </w:r>
          </w:p>
          <w:p w14:paraId="52F62E7C" w14:textId="77777777" w:rsidR="00F8240E" w:rsidRPr="00756ADA" w:rsidRDefault="00F8240E">
            <w:pPr>
              <w:adjustRightInd/>
              <w:jc w:val="center"/>
              <w:rPr>
                <w:color w:val="auto"/>
              </w:rPr>
            </w:pPr>
          </w:p>
        </w:tc>
        <w:tc>
          <w:tcPr>
            <w:tcW w:w="3640" w:type="dxa"/>
            <w:hideMark/>
          </w:tcPr>
          <w:p w14:paraId="49623EF6" w14:textId="77777777" w:rsidR="00F8240E" w:rsidRPr="00756ADA" w:rsidRDefault="00F8240E">
            <w:pPr>
              <w:adjustRightInd/>
              <w:jc w:val="center"/>
              <w:rPr>
                <w:rFonts w:cs="Times New Roman"/>
                <w:color w:val="auto"/>
              </w:rPr>
            </w:pPr>
            <w:r w:rsidRPr="00756ADA">
              <w:rPr>
                <w:rFonts w:hint="eastAsia"/>
                <w:color w:val="auto"/>
              </w:rPr>
              <w:t>チェンソー</w:t>
            </w:r>
          </w:p>
          <w:p w14:paraId="59163D21" w14:textId="77777777" w:rsidR="00F8240E" w:rsidRPr="00756ADA" w:rsidRDefault="00F8240E">
            <w:pPr>
              <w:adjustRightInd/>
              <w:jc w:val="center"/>
              <w:rPr>
                <w:color w:val="auto"/>
              </w:rPr>
            </w:pPr>
            <w:r w:rsidRPr="00756ADA">
              <w:rPr>
                <w:rFonts w:hint="eastAsia"/>
                <w:color w:val="auto"/>
              </w:rPr>
              <w:t>プロセッサ</w:t>
            </w:r>
          </w:p>
          <w:p w14:paraId="45340C0E" w14:textId="77777777" w:rsidR="00F8240E" w:rsidRPr="00756ADA" w:rsidRDefault="00F8240E">
            <w:pPr>
              <w:adjustRightInd/>
              <w:jc w:val="center"/>
              <w:rPr>
                <w:color w:val="auto"/>
              </w:rPr>
            </w:pPr>
            <w:r w:rsidRPr="00756ADA">
              <w:rPr>
                <w:rFonts w:hint="eastAsia"/>
                <w:color w:val="auto"/>
              </w:rPr>
              <w:t>ハーベスタ</w:t>
            </w:r>
          </w:p>
        </w:tc>
      </w:tr>
      <w:tr w:rsidR="00756ADA" w:rsidRPr="00756ADA" w14:paraId="0EBE4F98" w14:textId="77777777" w:rsidTr="00AD4971">
        <w:tc>
          <w:tcPr>
            <w:tcW w:w="2374" w:type="dxa"/>
            <w:gridSpan w:val="2"/>
            <w:hideMark/>
          </w:tcPr>
          <w:p w14:paraId="5ED0856E" w14:textId="77777777" w:rsidR="00F8240E" w:rsidRPr="00756ADA" w:rsidRDefault="00F8240E">
            <w:pPr>
              <w:adjustRightInd/>
              <w:jc w:val="center"/>
              <w:rPr>
                <w:rFonts w:cs="Times New Roman"/>
                <w:color w:val="auto"/>
              </w:rPr>
            </w:pPr>
            <w:r w:rsidRPr="00756ADA">
              <w:rPr>
                <w:rFonts w:hint="eastAsia"/>
                <w:color w:val="auto"/>
              </w:rPr>
              <w:t>木寄せ</w:t>
            </w:r>
          </w:p>
          <w:p w14:paraId="009BC2AD" w14:textId="77777777" w:rsidR="00F8240E" w:rsidRPr="00756ADA" w:rsidRDefault="00F8240E">
            <w:pPr>
              <w:adjustRightInd/>
              <w:jc w:val="center"/>
              <w:rPr>
                <w:color w:val="auto"/>
              </w:rPr>
            </w:pPr>
            <w:r w:rsidRPr="00756ADA">
              <w:rPr>
                <w:rFonts w:hint="eastAsia"/>
                <w:color w:val="auto"/>
              </w:rPr>
              <w:t>集材</w:t>
            </w:r>
          </w:p>
        </w:tc>
        <w:tc>
          <w:tcPr>
            <w:tcW w:w="3420" w:type="dxa"/>
          </w:tcPr>
          <w:p w14:paraId="72882808" w14:textId="77777777" w:rsidR="00F8240E" w:rsidRPr="00756ADA" w:rsidRDefault="00F8240E">
            <w:pPr>
              <w:adjustRightInd/>
              <w:jc w:val="center"/>
              <w:rPr>
                <w:rFonts w:cs="Times New Roman"/>
                <w:color w:val="auto"/>
              </w:rPr>
            </w:pPr>
            <w:r w:rsidRPr="00756ADA">
              <w:rPr>
                <w:rFonts w:hint="eastAsia"/>
                <w:color w:val="auto"/>
              </w:rPr>
              <w:t>ウィンチ</w:t>
            </w:r>
          </w:p>
          <w:p w14:paraId="6C74BC28" w14:textId="77777777" w:rsidR="00F8240E" w:rsidRPr="00756ADA" w:rsidRDefault="00F8240E">
            <w:pPr>
              <w:adjustRightInd/>
              <w:jc w:val="center"/>
              <w:rPr>
                <w:color w:val="auto"/>
              </w:rPr>
            </w:pPr>
            <w:r w:rsidRPr="00756ADA">
              <w:rPr>
                <w:rFonts w:hint="eastAsia"/>
                <w:color w:val="auto"/>
              </w:rPr>
              <w:t>グラップル</w:t>
            </w:r>
          </w:p>
          <w:p w14:paraId="55633CA5" w14:textId="77777777" w:rsidR="00F8240E" w:rsidRPr="00756ADA" w:rsidRDefault="00F8240E">
            <w:pPr>
              <w:adjustRightInd/>
              <w:jc w:val="center"/>
              <w:rPr>
                <w:color w:val="auto"/>
              </w:rPr>
            </w:pPr>
            <w:r w:rsidRPr="00756ADA">
              <w:rPr>
                <w:rFonts w:hint="eastAsia"/>
                <w:color w:val="auto"/>
              </w:rPr>
              <w:t>スィングヤーダ</w:t>
            </w:r>
          </w:p>
          <w:p w14:paraId="5B1A785B" w14:textId="77777777" w:rsidR="00F8240E" w:rsidRPr="00756ADA" w:rsidRDefault="00F8240E">
            <w:pPr>
              <w:adjustRightInd/>
              <w:jc w:val="center"/>
              <w:rPr>
                <w:color w:val="auto"/>
              </w:rPr>
            </w:pPr>
            <w:r w:rsidRPr="00756ADA">
              <w:rPr>
                <w:rFonts w:hint="eastAsia"/>
                <w:color w:val="auto"/>
              </w:rPr>
              <w:t>フォワーダ</w:t>
            </w:r>
          </w:p>
          <w:p w14:paraId="218822E9" w14:textId="77777777" w:rsidR="00F8240E" w:rsidRPr="00756ADA" w:rsidRDefault="00F8240E">
            <w:pPr>
              <w:adjustRightInd/>
              <w:jc w:val="center"/>
              <w:rPr>
                <w:color w:val="auto"/>
              </w:rPr>
            </w:pPr>
          </w:p>
        </w:tc>
        <w:tc>
          <w:tcPr>
            <w:tcW w:w="3640" w:type="dxa"/>
            <w:hideMark/>
          </w:tcPr>
          <w:p w14:paraId="7EB0150A" w14:textId="77777777" w:rsidR="00F8240E" w:rsidRPr="00756ADA" w:rsidRDefault="00F8240E">
            <w:pPr>
              <w:adjustRightInd/>
              <w:jc w:val="center"/>
              <w:rPr>
                <w:rFonts w:cs="Times New Roman"/>
                <w:color w:val="auto"/>
              </w:rPr>
            </w:pPr>
            <w:r w:rsidRPr="00756ADA">
              <w:rPr>
                <w:rFonts w:hint="eastAsia"/>
                <w:color w:val="auto"/>
              </w:rPr>
              <w:t>ウィンチ</w:t>
            </w:r>
          </w:p>
          <w:p w14:paraId="44241D04" w14:textId="77777777" w:rsidR="00F8240E" w:rsidRPr="00756ADA" w:rsidRDefault="00F8240E">
            <w:pPr>
              <w:adjustRightInd/>
              <w:jc w:val="center"/>
              <w:rPr>
                <w:color w:val="auto"/>
              </w:rPr>
            </w:pPr>
            <w:r w:rsidRPr="00756ADA">
              <w:rPr>
                <w:rFonts w:hint="eastAsia"/>
                <w:color w:val="auto"/>
              </w:rPr>
              <w:t>グラップル</w:t>
            </w:r>
          </w:p>
          <w:p w14:paraId="3879EA03" w14:textId="77777777" w:rsidR="00F8240E" w:rsidRPr="00756ADA" w:rsidRDefault="00F8240E">
            <w:pPr>
              <w:adjustRightInd/>
              <w:jc w:val="center"/>
              <w:rPr>
                <w:color w:val="auto"/>
              </w:rPr>
            </w:pPr>
            <w:r w:rsidRPr="00756ADA">
              <w:rPr>
                <w:rFonts w:hint="eastAsia"/>
                <w:color w:val="auto"/>
              </w:rPr>
              <w:t>スィングヤーダ</w:t>
            </w:r>
          </w:p>
          <w:p w14:paraId="38133A79" w14:textId="77777777" w:rsidR="00F8240E" w:rsidRPr="00756ADA" w:rsidRDefault="00F8240E">
            <w:pPr>
              <w:adjustRightInd/>
              <w:jc w:val="center"/>
              <w:rPr>
                <w:color w:val="auto"/>
              </w:rPr>
            </w:pPr>
            <w:r w:rsidRPr="00756ADA">
              <w:rPr>
                <w:rFonts w:hint="eastAsia"/>
                <w:color w:val="auto"/>
              </w:rPr>
              <w:t>フォワーダ</w:t>
            </w:r>
          </w:p>
          <w:p w14:paraId="54B71570" w14:textId="77777777" w:rsidR="00F8240E" w:rsidRPr="00756ADA" w:rsidRDefault="00F8240E">
            <w:pPr>
              <w:adjustRightInd/>
              <w:jc w:val="center"/>
              <w:rPr>
                <w:color w:val="auto"/>
              </w:rPr>
            </w:pPr>
            <w:r w:rsidRPr="00756ADA">
              <w:rPr>
                <w:rFonts w:hint="eastAsia"/>
                <w:color w:val="auto"/>
              </w:rPr>
              <w:t>タワーヤーダ</w:t>
            </w:r>
          </w:p>
        </w:tc>
      </w:tr>
      <w:tr w:rsidR="00756ADA" w:rsidRPr="00756ADA" w14:paraId="7229B0EB" w14:textId="77777777" w:rsidTr="00AD4971">
        <w:tc>
          <w:tcPr>
            <w:tcW w:w="1354" w:type="dxa"/>
            <w:hideMark/>
          </w:tcPr>
          <w:p w14:paraId="36002EE5" w14:textId="77777777" w:rsidR="00F8240E" w:rsidRPr="00756ADA" w:rsidRDefault="00F8240E">
            <w:pPr>
              <w:adjustRightInd/>
              <w:jc w:val="center"/>
              <w:rPr>
                <w:color w:val="auto"/>
              </w:rPr>
            </w:pPr>
            <w:r w:rsidRPr="00756ADA">
              <w:rPr>
                <w:rFonts w:hint="eastAsia"/>
                <w:color w:val="auto"/>
              </w:rPr>
              <w:lastRenderedPageBreak/>
              <w:t>造林</w:t>
            </w:r>
          </w:p>
        </w:tc>
        <w:tc>
          <w:tcPr>
            <w:tcW w:w="1020" w:type="dxa"/>
            <w:hideMark/>
          </w:tcPr>
          <w:p w14:paraId="4013D544" w14:textId="77777777" w:rsidR="00F8240E" w:rsidRPr="00756ADA" w:rsidRDefault="00F8240E">
            <w:pPr>
              <w:adjustRightInd/>
              <w:jc w:val="center"/>
              <w:rPr>
                <w:color w:val="auto"/>
              </w:rPr>
            </w:pPr>
            <w:r w:rsidRPr="00756ADA">
              <w:rPr>
                <w:rFonts w:hint="eastAsia"/>
                <w:color w:val="auto"/>
              </w:rPr>
              <w:t>地拵え</w:t>
            </w:r>
          </w:p>
        </w:tc>
        <w:tc>
          <w:tcPr>
            <w:tcW w:w="3420" w:type="dxa"/>
            <w:hideMark/>
          </w:tcPr>
          <w:p w14:paraId="53E975E2" w14:textId="77777777" w:rsidR="00F8240E" w:rsidRPr="00756ADA" w:rsidRDefault="00F8240E">
            <w:pPr>
              <w:adjustRightInd/>
              <w:jc w:val="center"/>
              <w:rPr>
                <w:color w:val="auto"/>
              </w:rPr>
            </w:pPr>
            <w:r w:rsidRPr="00756ADA">
              <w:rPr>
                <w:rFonts w:hint="eastAsia"/>
                <w:color w:val="auto"/>
              </w:rPr>
              <w:t>チェンソー</w:t>
            </w:r>
          </w:p>
        </w:tc>
        <w:tc>
          <w:tcPr>
            <w:tcW w:w="3640" w:type="dxa"/>
            <w:hideMark/>
          </w:tcPr>
          <w:p w14:paraId="3E5C3352" w14:textId="77777777" w:rsidR="00F8240E" w:rsidRPr="00756ADA" w:rsidRDefault="00F8240E">
            <w:pPr>
              <w:adjustRightInd/>
              <w:jc w:val="center"/>
              <w:rPr>
                <w:color w:val="auto"/>
              </w:rPr>
            </w:pPr>
            <w:r w:rsidRPr="00756ADA">
              <w:rPr>
                <w:rFonts w:hint="eastAsia"/>
                <w:color w:val="auto"/>
              </w:rPr>
              <w:t>チェンソー</w:t>
            </w:r>
          </w:p>
        </w:tc>
      </w:tr>
      <w:tr w:rsidR="00756ADA" w:rsidRPr="00756ADA" w14:paraId="49D1BC9A" w14:textId="77777777" w:rsidTr="00AD4971">
        <w:tc>
          <w:tcPr>
            <w:tcW w:w="1354" w:type="dxa"/>
            <w:vMerge w:val="restart"/>
            <w:hideMark/>
          </w:tcPr>
          <w:p w14:paraId="4475294C" w14:textId="77777777" w:rsidR="00F8240E" w:rsidRPr="00756ADA" w:rsidRDefault="00F8240E">
            <w:pPr>
              <w:adjustRightInd/>
              <w:jc w:val="center"/>
              <w:rPr>
                <w:color w:val="auto"/>
              </w:rPr>
            </w:pPr>
            <w:r w:rsidRPr="00756ADA">
              <w:rPr>
                <w:rFonts w:hint="eastAsia"/>
                <w:color w:val="auto"/>
              </w:rPr>
              <w:t>保育等</w:t>
            </w:r>
          </w:p>
        </w:tc>
        <w:tc>
          <w:tcPr>
            <w:tcW w:w="1020" w:type="dxa"/>
            <w:hideMark/>
          </w:tcPr>
          <w:p w14:paraId="5DBE2140" w14:textId="77777777" w:rsidR="00F8240E" w:rsidRPr="00756ADA" w:rsidRDefault="00F8240E">
            <w:pPr>
              <w:adjustRightInd/>
              <w:jc w:val="center"/>
              <w:rPr>
                <w:color w:val="auto"/>
              </w:rPr>
            </w:pPr>
            <w:r w:rsidRPr="00756ADA">
              <w:rPr>
                <w:rFonts w:hint="eastAsia"/>
                <w:color w:val="auto"/>
              </w:rPr>
              <w:t>下刈り</w:t>
            </w:r>
          </w:p>
        </w:tc>
        <w:tc>
          <w:tcPr>
            <w:tcW w:w="3420" w:type="dxa"/>
            <w:hideMark/>
          </w:tcPr>
          <w:p w14:paraId="620E6984" w14:textId="77777777" w:rsidR="00F8240E" w:rsidRPr="00756ADA" w:rsidRDefault="00F8240E">
            <w:pPr>
              <w:adjustRightInd/>
              <w:jc w:val="center"/>
              <w:rPr>
                <w:color w:val="auto"/>
              </w:rPr>
            </w:pPr>
            <w:r w:rsidRPr="00756ADA">
              <w:rPr>
                <w:rFonts w:hint="eastAsia"/>
                <w:color w:val="auto"/>
              </w:rPr>
              <w:t>刈払機</w:t>
            </w:r>
          </w:p>
        </w:tc>
        <w:tc>
          <w:tcPr>
            <w:tcW w:w="3640" w:type="dxa"/>
            <w:hideMark/>
          </w:tcPr>
          <w:p w14:paraId="5DF2E1EA" w14:textId="77777777" w:rsidR="00F8240E" w:rsidRPr="00756ADA" w:rsidRDefault="00F8240E">
            <w:pPr>
              <w:adjustRightInd/>
              <w:jc w:val="center"/>
              <w:rPr>
                <w:color w:val="auto"/>
              </w:rPr>
            </w:pPr>
            <w:r w:rsidRPr="00756ADA">
              <w:rPr>
                <w:rFonts w:hint="eastAsia"/>
                <w:color w:val="auto"/>
              </w:rPr>
              <w:t>刈払機</w:t>
            </w:r>
          </w:p>
        </w:tc>
      </w:tr>
      <w:tr w:rsidR="000C51B2" w:rsidRPr="00756ADA" w14:paraId="30DC19FC" w14:textId="77777777" w:rsidTr="00AD4971">
        <w:tc>
          <w:tcPr>
            <w:tcW w:w="0" w:type="auto"/>
            <w:vMerge/>
            <w:vAlign w:val="center"/>
            <w:hideMark/>
          </w:tcPr>
          <w:p w14:paraId="0E3D3DAF" w14:textId="77777777" w:rsidR="00F8240E" w:rsidRPr="00756ADA" w:rsidRDefault="00F8240E">
            <w:pPr>
              <w:widowControl/>
              <w:overflowPunct/>
              <w:adjustRightInd/>
              <w:jc w:val="left"/>
              <w:rPr>
                <w:rFonts w:ascii="Century" w:hAnsi="Century"/>
                <w:color w:val="auto"/>
              </w:rPr>
            </w:pPr>
          </w:p>
        </w:tc>
        <w:tc>
          <w:tcPr>
            <w:tcW w:w="1020" w:type="dxa"/>
            <w:hideMark/>
          </w:tcPr>
          <w:p w14:paraId="5E741EF7" w14:textId="77777777" w:rsidR="00F8240E" w:rsidRPr="00756ADA" w:rsidRDefault="00F8240E">
            <w:pPr>
              <w:adjustRightInd/>
              <w:jc w:val="center"/>
              <w:rPr>
                <w:color w:val="auto"/>
              </w:rPr>
            </w:pPr>
            <w:r w:rsidRPr="00756ADA">
              <w:rPr>
                <w:rFonts w:hint="eastAsia"/>
                <w:color w:val="auto"/>
              </w:rPr>
              <w:t>枝打ち</w:t>
            </w:r>
          </w:p>
        </w:tc>
        <w:tc>
          <w:tcPr>
            <w:tcW w:w="3420" w:type="dxa"/>
            <w:hideMark/>
          </w:tcPr>
          <w:p w14:paraId="27D4D302" w14:textId="77777777" w:rsidR="00F8240E" w:rsidRPr="00756ADA" w:rsidRDefault="00F8240E">
            <w:pPr>
              <w:adjustRightInd/>
              <w:jc w:val="center"/>
              <w:rPr>
                <w:color w:val="auto"/>
              </w:rPr>
            </w:pPr>
            <w:r w:rsidRPr="00756ADA">
              <w:rPr>
                <w:rFonts w:hint="eastAsia"/>
                <w:color w:val="auto"/>
              </w:rPr>
              <w:t>人力</w:t>
            </w:r>
          </w:p>
        </w:tc>
        <w:tc>
          <w:tcPr>
            <w:tcW w:w="3640" w:type="dxa"/>
            <w:hideMark/>
          </w:tcPr>
          <w:p w14:paraId="2AAFAF12" w14:textId="77777777" w:rsidR="00F8240E" w:rsidRPr="00756ADA" w:rsidRDefault="00F8240E">
            <w:pPr>
              <w:adjustRightInd/>
              <w:jc w:val="center"/>
              <w:rPr>
                <w:color w:val="auto"/>
              </w:rPr>
            </w:pPr>
            <w:r w:rsidRPr="00756ADA">
              <w:rPr>
                <w:rFonts w:hint="eastAsia"/>
                <w:color w:val="auto"/>
              </w:rPr>
              <w:t>枝打機</w:t>
            </w:r>
          </w:p>
        </w:tc>
      </w:tr>
    </w:tbl>
    <w:p w14:paraId="006504E9" w14:textId="77777777" w:rsidR="0009246F" w:rsidRPr="00756ADA" w:rsidRDefault="0009246F" w:rsidP="0009246F">
      <w:pPr>
        <w:adjustRightInd/>
        <w:rPr>
          <w:color w:val="auto"/>
        </w:rPr>
      </w:pPr>
    </w:p>
    <w:p w14:paraId="3E7A11E5" w14:textId="77777777" w:rsidR="00A06D09" w:rsidRPr="00756ADA" w:rsidRDefault="00A06D09" w:rsidP="00A06D09">
      <w:pPr>
        <w:adjustRightInd/>
        <w:rPr>
          <w:rFonts w:hAnsi="Times New Roman" w:cs="Times New Roman"/>
          <w:color w:val="auto"/>
        </w:rPr>
      </w:pPr>
      <w:r w:rsidRPr="00756ADA">
        <w:rPr>
          <w:rFonts w:hint="eastAsia"/>
          <w:color w:val="auto"/>
        </w:rPr>
        <w:t xml:space="preserve">　３　林産物の利用の促進のために必要な施設の整備に関する事項</w:t>
      </w:r>
    </w:p>
    <w:p w14:paraId="585B7AED" w14:textId="7D850D96" w:rsidR="00F8240E" w:rsidRPr="00756ADA" w:rsidRDefault="000E1D17" w:rsidP="000E1D17">
      <w:pPr>
        <w:adjustRightInd/>
        <w:ind w:leftChars="236" w:left="566" w:firstLineChars="177" w:firstLine="425"/>
        <w:rPr>
          <w:color w:val="auto"/>
        </w:rPr>
      </w:pPr>
      <w:r w:rsidRPr="00756ADA">
        <w:rPr>
          <w:rFonts w:hint="eastAsia"/>
          <w:color w:val="auto"/>
        </w:rPr>
        <w:t>必要な施設の整備にあたっては、地域における木材の需給を踏まえ、木材製品等を安定的に供給し得る体制の整備の推進に努めるとともに、合法伐採木材の流通の促進を図る。</w:t>
      </w:r>
    </w:p>
    <w:p w14:paraId="38687FEC" w14:textId="77777777" w:rsidR="002626EF" w:rsidRPr="00756ADA" w:rsidRDefault="002626EF" w:rsidP="00F8240E">
      <w:pPr>
        <w:adjustRightInd/>
        <w:rPr>
          <w:rFonts w:hAnsi="Times New Roman" w:cs="Times New Roman"/>
          <w:color w:val="auto"/>
        </w:rPr>
      </w:pPr>
    </w:p>
    <w:p w14:paraId="4887C4EB" w14:textId="77777777" w:rsidR="00F8240E" w:rsidRPr="00756ADA" w:rsidRDefault="00F8240E" w:rsidP="00F8240E">
      <w:pPr>
        <w:adjustRightInd/>
        <w:rPr>
          <w:rFonts w:hAnsi="Times New Roman" w:cs="Times New Roman"/>
          <w:color w:val="auto"/>
        </w:rPr>
      </w:pPr>
      <w:r w:rsidRPr="00756ADA">
        <w:rPr>
          <w:rFonts w:hint="eastAsia"/>
          <w:color w:val="auto"/>
        </w:rPr>
        <w:t>◇林産物の生産（特用林産物）・流通・加工・販売施設の整備計画</w:t>
      </w:r>
    </w:p>
    <w:tbl>
      <w:tblPr>
        <w:tblStyle w:val="ab"/>
        <w:tblW w:w="0" w:type="auto"/>
        <w:tblLook w:val="04A0" w:firstRow="1" w:lastRow="0" w:firstColumn="1" w:lastColumn="0" w:noHBand="0" w:noVBand="1"/>
      </w:tblPr>
      <w:tblGrid>
        <w:gridCol w:w="1229"/>
        <w:gridCol w:w="1229"/>
        <w:gridCol w:w="1229"/>
        <w:gridCol w:w="1229"/>
        <w:gridCol w:w="1230"/>
        <w:gridCol w:w="1230"/>
        <w:gridCol w:w="1230"/>
        <w:gridCol w:w="1230"/>
      </w:tblGrid>
      <w:tr w:rsidR="00756ADA" w:rsidRPr="00756ADA" w14:paraId="5D2743FE" w14:textId="77777777" w:rsidTr="00AD4971">
        <w:tc>
          <w:tcPr>
            <w:tcW w:w="1229" w:type="dxa"/>
            <w:vMerge w:val="restart"/>
            <w:hideMark/>
          </w:tcPr>
          <w:p w14:paraId="1B9A37A7" w14:textId="77777777" w:rsidR="00F8240E" w:rsidRPr="00756ADA" w:rsidRDefault="00F8240E">
            <w:pPr>
              <w:adjustRightInd/>
              <w:jc w:val="center"/>
              <w:rPr>
                <w:color w:val="auto"/>
              </w:rPr>
            </w:pPr>
            <w:r w:rsidRPr="00756ADA">
              <w:rPr>
                <w:rFonts w:hint="eastAsia"/>
                <w:color w:val="auto"/>
              </w:rPr>
              <w:t>施設の種類</w:t>
            </w:r>
          </w:p>
        </w:tc>
        <w:tc>
          <w:tcPr>
            <w:tcW w:w="3687" w:type="dxa"/>
            <w:gridSpan w:val="3"/>
            <w:hideMark/>
          </w:tcPr>
          <w:p w14:paraId="0655B1B3" w14:textId="77777777" w:rsidR="00F8240E" w:rsidRPr="00756ADA" w:rsidRDefault="00F8240E">
            <w:pPr>
              <w:adjustRightInd/>
              <w:jc w:val="center"/>
              <w:rPr>
                <w:color w:val="auto"/>
              </w:rPr>
            </w:pPr>
            <w:r w:rsidRPr="00756ADA">
              <w:rPr>
                <w:rFonts w:hint="eastAsia"/>
                <w:color w:val="auto"/>
              </w:rPr>
              <w:t>現状（参考）</w:t>
            </w:r>
          </w:p>
        </w:tc>
        <w:tc>
          <w:tcPr>
            <w:tcW w:w="3690" w:type="dxa"/>
            <w:gridSpan w:val="3"/>
            <w:hideMark/>
          </w:tcPr>
          <w:p w14:paraId="208EE411" w14:textId="77777777" w:rsidR="00F8240E" w:rsidRPr="00756ADA" w:rsidRDefault="00F8240E">
            <w:pPr>
              <w:adjustRightInd/>
              <w:jc w:val="center"/>
              <w:rPr>
                <w:color w:val="auto"/>
              </w:rPr>
            </w:pPr>
            <w:r w:rsidRPr="00756ADA">
              <w:rPr>
                <w:rFonts w:hint="eastAsia"/>
                <w:color w:val="auto"/>
              </w:rPr>
              <w:t>計画</w:t>
            </w:r>
          </w:p>
        </w:tc>
        <w:tc>
          <w:tcPr>
            <w:tcW w:w="1230" w:type="dxa"/>
            <w:vMerge w:val="restart"/>
            <w:hideMark/>
          </w:tcPr>
          <w:p w14:paraId="24D010F5" w14:textId="77777777" w:rsidR="00F8240E" w:rsidRPr="00756ADA" w:rsidRDefault="00F8240E">
            <w:pPr>
              <w:adjustRightInd/>
              <w:jc w:val="center"/>
              <w:rPr>
                <w:color w:val="auto"/>
              </w:rPr>
            </w:pPr>
            <w:r w:rsidRPr="00756ADA">
              <w:rPr>
                <w:rFonts w:hint="eastAsia"/>
                <w:color w:val="auto"/>
              </w:rPr>
              <w:t>備考</w:t>
            </w:r>
          </w:p>
        </w:tc>
      </w:tr>
      <w:tr w:rsidR="00756ADA" w:rsidRPr="00756ADA" w14:paraId="01925B1E" w14:textId="77777777" w:rsidTr="00AD4971">
        <w:tc>
          <w:tcPr>
            <w:tcW w:w="0" w:type="auto"/>
            <w:vMerge/>
            <w:vAlign w:val="center"/>
            <w:hideMark/>
          </w:tcPr>
          <w:p w14:paraId="466861EE" w14:textId="77777777" w:rsidR="00F8240E" w:rsidRPr="00756ADA" w:rsidRDefault="00F8240E">
            <w:pPr>
              <w:widowControl/>
              <w:overflowPunct/>
              <w:adjustRightInd/>
              <w:jc w:val="left"/>
              <w:rPr>
                <w:rFonts w:ascii="Century" w:hAnsi="Century"/>
                <w:color w:val="auto"/>
              </w:rPr>
            </w:pPr>
          </w:p>
        </w:tc>
        <w:tc>
          <w:tcPr>
            <w:tcW w:w="1229" w:type="dxa"/>
            <w:hideMark/>
          </w:tcPr>
          <w:p w14:paraId="2D81CE90" w14:textId="77777777" w:rsidR="00F8240E" w:rsidRPr="00756ADA" w:rsidRDefault="00F8240E">
            <w:pPr>
              <w:adjustRightInd/>
              <w:jc w:val="center"/>
              <w:rPr>
                <w:color w:val="auto"/>
              </w:rPr>
            </w:pPr>
            <w:r w:rsidRPr="00756ADA">
              <w:rPr>
                <w:rFonts w:hint="eastAsia"/>
                <w:color w:val="auto"/>
              </w:rPr>
              <w:t>位置</w:t>
            </w:r>
          </w:p>
        </w:tc>
        <w:tc>
          <w:tcPr>
            <w:tcW w:w="1229" w:type="dxa"/>
            <w:hideMark/>
          </w:tcPr>
          <w:p w14:paraId="67DE41C0" w14:textId="77777777" w:rsidR="00F8240E" w:rsidRPr="00756ADA" w:rsidRDefault="00F8240E">
            <w:pPr>
              <w:adjustRightInd/>
              <w:jc w:val="center"/>
              <w:rPr>
                <w:color w:val="auto"/>
              </w:rPr>
            </w:pPr>
            <w:r w:rsidRPr="00756ADA">
              <w:rPr>
                <w:rFonts w:hint="eastAsia"/>
                <w:color w:val="auto"/>
              </w:rPr>
              <w:t>規模</w:t>
            </w:r>
          </w:p>
        </w:tc>
        <w:tc>
          <w:tcPr>
            <w:tcW w:w="1229" w:type="dxa"/>
            <w:hideMark/>
          </w:tcPr>
          <w:p w14:paraId="548D61FA" w14:textId="77777777" w:rsidR="00F8240E" w:rsidRPr="00756ADA" w:rsidRDefault="00F8240E">
            <w:pPr>
              <w:adjustRightInd/>
              <w:jc w:val="center"/>
              <w:rPr>
                <w:color w:val="auto"/>
              </w:rPr>
            </w:pPr>
            <w:r w:rsidRPr="00756ADA">
              <w:rPr>
                <w:rFonts w:hint="eastAsia"/>
                <w:color w:val="auto"/>
              </w:rPr>
              <w:t>対図番号</w:t>
            </w:r>
          </w:p>
        </w:tc>
        <w:tc>
          <w:tcPr>
            <w:tcW w:w="1230" w:type="dxa"/>
            <w:hideMark/>
          </w:tcPr>
          <w:p w14:paraId="4EF49DFE" w14:textId="77777777" w:rsidR="00F8240E" w:rsidRPr="00756ADA" w:rsidRDefault="00F8240E">
            <w:pPr>
              <w:adjustRightInd/>
              <w:jc w:val="center"/>
              <w:rPr>
                <w:color w:val="auto"/>
              </w:rPr>
            </w:pPr>
            <w:r w:rsidRPr="00756ADA">
              <w:rPr>
                <w:rFonts w:hint="eastAsia"/>
                <w:color w:val="auto"/>
              </w:rPr>
              <w:t>位置</w:t>
            </w:r>
          </w:p>
        </w:tc>
        <w:tc>
          <w:tcPr>
            <w:tcW w:w="1230" w:type="dxa"/>
            <w:hideMark/>
          </w:tcPr>
          <w:p w14:paraId="195E01E0" w14:textId="77777777" w:rsidR="00F8240E" w:rsidRPr="00756ADA" w:rsidRDefault="00F8240E">
            <w:pPr>
              <w:adjustRightInd/>
              <w:jc w:val="center"/>
              <w:rPr>
                <w:color w:val="auto"/>
              </w:rPr>
            </w:pPr>
            <w:r w:rsidRPr="00756ADA">
              <w:rPr>
                <w:rFonts w:hint="eastAsia"/>
                <w:color w:val="auto"/>
              </w:rPr>
              <w:t>規模</w:t>
            </w:r>
          </w:p>
        </w:tc>
        <w:tc>
          <w:tcPr>
            <w:tcW w:w="1230" w:type="dxa"/>
            <w:hideMark/>
          </w:tcPr>
          <w:p w14:paraId="467AB7BB" w14:textId="77777777" w:rsidR="00F8240E" w:rsidRPr="00756ADA" w:rsidRDefault="00F8240E">
            <w:pPr>
              <w:adjustRightInd/>
              <w:jc w:val="center"/>
              <w:rPr>
                <w:color w:val="auto"/>
              </w:rPr>
            </w:pPr>
            <w:r w:rsidRPr="00756ADA">
              <w:rPr>
                <w:rFonts w:hint="eastAsia"/>
                <w:color w:val="auto"/>
              </w:rPr>
              <w:t>対図番号</w:t>
            </w:r>
          </w:p>
        </w:tc>
        <w:tc>
          <w:tcPr>
            <w:tcW w:w="0" w:type="auto"/>
            <w:vMerge/>
            <w:vAlign w:val="center"/>
            <w:hideMark/>
          </w:tcPr>
          <w:p w14:paraId="6CE7541A" w14:textId="77777777" w:rsidR="00F8240E" w:rsidRPr="00756ADA" w:rsidRDefault="00F8240E">
            <w:pPr>
              <w:widowControl/>
              <w:overflowPunct/>
              <w:adjustRightInd/>
              <w:jc w:val="left"/>
              <w:rPr>
                <w:rFonts w:ascii="Century" w:hAnsi="Century"/>
                <w:color w:val="auto"/>
              </w:rPr>
            </w:pPr>
          </w:p>
        </w:tc>
      </w:tr>
      <w:tr w:rsidR="000C51B2" w:rsidRPr="00756ADA" w14:paraId="192B43EF" w14:textId="77777777" w:rsidTr="00AD4971">
        <w:tc>
          <w:tcPr>
            <w:tcW w:w="1229" w:type="dxa"/>
            <w:hideMark/>
          </w:tcPr>
          <w:p w14:paraId="66BE3023" w14:textId="77777777" w:rsidR="00F8240E" w:rsidRPr="00756ADA" w:rsidRDefault="00F8240E">
            <w:pPr>
              <w:adjustRightInd/>
              <w:jc w:val="center"/>
              <w:rPr>
                <w:color w:val="auto"/>
              </w:rPr>
            </w:pPr>
            <w:r w:rsidRPr="00756ADA">
              <w:rPr>
                <w:rFonts w:hint="eastAsia"/>
                <w:color w:val="auto"/>
              </w:rPr>
              <w:t>該当なし</w:t>
            </w:r>
          </w:p>
        </w:tc>
        <w:tc>
          <w:tcPr>
            <w:tcW w:w="1229" w:type="dxa"/>
          </w:tcPr>
          <w:p w14:paraId="2949AF4B" w14:textId="77777777" w:rsidR="00F8240E" w:rsidRPr="00756ADA" w:rsidRDefault="00F8240E">
            <w:pPr>
              <w:adjustRightInd/>
              <w:jc w:val="center"/>
              <w:rPr>
                <w:color w:val="auto"/>
              </w:rPr>
            </w:pPr>
          </w:p>
        </w:tc>
        <w:tc>
          <w:tcPr>
            <w:tcW w:w="1229" w:type="dxa"/>
          </w:tcPr>
          <w:p w14:paraId="0AD6A9DD" w14:textId="77777777" w:rsidR="00F8240E" w:rsidRPr="00756ADA" w:rsidRDefault="00F8240E">
            <w:pPr>
              <w:adjustRightInd/>
              <w:jc w:val="center"/>
              <w:rPr>
                <w:color w:val="auto"/>
              </w:rPr>
            </w:pPr>
          </w:p>
        </w:tc>
        <w:tc>
          <w:tcPr>
            <w:tcW w:w="1229" w:type="dxa"/>
          </w:tcPr>
          <w:p w14:paraId="683F400D" w14:textId="77777777" w:rsidR="00F8240E" w:rsidRPr="00756ADA" w:rsidRDefault="00F8240E">
            <w:pPr>
              <w:adjustRightInd/>
              <w:jc w:val="center"/>
              <w:rPr>
                <w:color w:val="auto"/>
              </w:rPr>
            </w:pPr>
          </w:p>
        </w:tc>
        <w:tc>
          <w:tcPr>
            <w:tcW w:w="1230" w:type="dxa"/>
          </w:tcPr>
          <w:p w14:paraId="5D891879" w14:textId="77777777" w:rsidR="00F8240E" w:rsidRPr="00756ADA" w:rsidRDefault="00F8240E">
            <w:pPr>
              <w:adjustRightInd/>
              <w:jc w:val="center"/>
              <w:rPr>
                <w:color w:val="auto"/>
              </w:rPr>
            </w:pPr>
          </w:p>
        </w:tc>
        <w:tc>
          <w:tcPr>
            <w:tcW w:w="1230" w:type="dxa"/>
          </w:tcPr>
          <w:p w14:paraId="6F7CCD6B" w14:textId="77777777" w:rsidR="00F8240E" w:rsidRPr="00756ADA" w:rsidRDefault="00F8240E">
            <w:pPr>
              <w:adjustRightInd/>
              <w:jc w:val="center"/>
              <w:rPr>
                <w:color w:val="auto"/>
              </w:rPr>
            </w:pPr>
          </w:p>
        </w:tc>
        <w:tc>
          <w:tcPr>
            <w:tcW w:w="1230" w:type="dxa"/>
          </w:tcPr>
          <w:p w14:paraId="21E17E8E" w14:textId="77777777" w:rsidR="00F8240E" w:rsidRPr="00756ADA" w:rsidRDefault="00F8240E">
            <w:pPr>
              <w:adjustRightInd/>
              <w:jc w:val="center"/>
              <w:rPr>
                <w:color w:val="auto"/>
              </w:rPr>
            </w:pPr>
          </w:p>
        </w:tc>
        <w:tc>
          <w:tcPr>
            <w:tcW w:w="1230" w:type="dxa"/>
          </w:tcPr>
          <w:p w14:paraId="62C0CAA7" w14:textId="77777777" w:rsidR="00F8240E" w:rsidRPr="00756ADA" w:rsidRDefault="00F8240E">
            <w:pPr>
              <w:adjustRightInd/>
              <w:jc w:val="center"/>
              <w:rPr>
                <w:color w:val="auto"/>
              </w:rPr>
            </w:pPr>
          </w:p>
        </w:tc>
      </w:tr>
    </w:tbl>
    <w:p w14:paraId="2BD9E471" w14:textId="21644345" w:rsidR="008B1859" w:rsidRPr="00756ADA" w:rsidRDefault="008B1859" w:rsidP="002D645C">
      <w:pPr>
        <w:adjustRightInd/>
        <w:rPr>
          <w:color w:val="auto"/>
        </w:rPr>
      </w:pPr>
    </w:p>
    <w:p w14:paraId="1E7571A7" w14:textId="77777777" w:rsidR="009B5BDB" w:rsidRPr="00756ADA" w:rsidRDefault="009B5BDB" w:rsidP="002D645C">
      <w:pPr>
        <w:adjustRightInd/>
        <w:rPr>
          <w:color w:val="auto"/>
        </w:rPr>
      </w:pPr>
    </w:p>
    <w:p w14:paraId="5397E4D7" w14:textId="77777777" w:rsidR="002D645C" w:rsidRPr="00756ADA" w:rsidRDefault="00A06D09" w:rsidP="002D645C">
      <w:pPr>
        <w:adjustRightInd/>
        <w:rPr>
          <w:color w:val="auto"/>
        </w:rPr>
      </w:pPr>
      <w:r w:rsidRPr="00756ADA">
        <w:rPr>
          <w:rFonts w:hint="eastAsia"/>
          <w:color w:val="auto"/>
        </w:rPr>
        <w:t xml:space="preserve">Ⅲ　</w:t>
      </w:r>
      <w:r w:rsidR="002D645C" w:rsidRPr="00756ADA">
        <w:rPr>
          <w:rFonts w:hint="eastAsia"/>
          <w:color w:val="auto"/>
        </w:rPr>
        <w:t>森林の保護に関する事項</w:t>
      </w:r>
    </w:p>
    <w:p w14:paraId="0532F695" w14:textId="77777777" w:rsidR="002D645C" w:rsidRPr="00756ADA" w:rsidRDefault="002D645C" w:rsidP="002D645C">
      <w:pPr>
        <w:adjustRightInd/>
        <w:rPr>
          <w:color w:val="auto"/>
        </w:rPr>
      </w:pPr>
      <w:r w:rsidRPr="00756ADA">
        <w:rPr>
          <w:rFonts w:hint="eastAsia"/>
          <w:color w:val="auto"/>
        </w:rPr>
        <w:t>第１　鳥獣害の防止に関する事項</w:t>
      </w:r>
    </w:p>
    <w:p w14:paraId="0F2A69E1" w14:textId="77777777" w:rsidR="002D645C" w:rsidRPr="00756ADA" w:rsidRDefault="002D645C" w:rsidP="002D645C">
      <w:pPr>
        <w:adjustRightInd/>
        <w:rPr>
          <w:color w:val="auto"/>
        </w:rPr>
      </w:pPr>
      <w:r w:rsidRPr="00756ADA">
        <w:rPr>
          <w:rFonts w:hint="eastAsia"/>
          <w:color w:val="auto"/>
        </w:rPr>
        <w:t xml:space="preserve">　１　鳥獣害防止森林区域及び当該</w:t>
      </w:r>
      <w:r w:rsidR="008E1FE8" w:rsidRPr="00756ADA">
        <w:rPr>
          <w:rFonts w:hint="eastAsia"/>
          <w:color w:val="auto"/>
        </w:rPr>
        <w:t>本土及び離島</w:t>
      </w:r>
      <w:r w:rsidRPr="00756ADA">
        <w:rPr>
          <w:rFonts w:hint="eastAsia"/>
          <w:color w:val="auto"/>
        </w:rPr>
        <w:t>区域内における鳥獣害の防止の方法</w:t>
      </w:r>
    </w:p>
    <w:p w14:paraId="692C959B" w14:textId="77777777" w:rsidR="002D645C" w:rsidRPr="00756ADA" w:rsidRDefault="002D645C" w:rsidP="002D645C">
      <w:pPr>
        <w:adjustRightInd/>
        <w:rPr>
          <w:color w:val="auto"/>
        </w:rPr>
      </w:pPr>
      <w:r w:rsidRPr="00756ADA">
        <w:rPr>
          <w:rFonts w:hint="eastAsia"/>
          <w:color w:val="auto"/>
        </w:rPr>
        <w:t xml:space="preserve">　（１）区域の設定</w:t>
      </w:r>
    </w:p>
    <w:p w14:paraId="6E745657" w14:textId="77777777" w:rsidR="002D645C" w:rsidRPr="00756ADA" w:rsidRDefault="002D645C" w:rsidP="002D645C">
      <w:pPr>
        <w:adjustRightInd/>
        <w:rPr>
          <w:color w:val="auto"/>
        </w:rPr>
      </w:pPr>
      <w:r w:rsidRPr="00756ADA">
        <w:rPr>
          <w:rFonts w:hint="eastAsia"/>
          <w:color w:val="auto"/>
        </w:rPr>
        <w:t xml:space="preserve">　　　　別表４のとおり。</w:t>
      </w:r>
    </w:p>
    <w:p w14:paraId="00212B30" w14:textId="77777777" w:rsidR="002D645C" w:rsidRPr="00756ADA" w:rsidRDefault="002D645C" w:rsidP="002D645C">
      <w:pPr>
        <w:adjustRightInd/>
        <w:rPr>
          <w:color w:val="auto"/>
        </w:rPr>
      </w:pPr>
      <w:r w:rsidRPr="00756ADA">
        <w:rPr>
          <w:rFonts w:hint="eastAsia"/>
          <w:color w:val="auto"/>
        </w:rPr>
        <w:t xml:space="preserve">　（２）鳥獣害の防止の方法</w:t>
      </w:r>
    </w:p>
    <w:p w14:paraId="1382935A" w14:textId="77777777" w:rsidR="002D645C" w:rsidRPr="00756ADA" w:rsidRDefault="002D645C" w:rsidP="002D645C">
      <w:pPr>
        <w:adjustRightInd/>
        <w:ind w:left="720" w:hangingChars="300" w:hanging="720"/>
        <w:rPr>
          <w:rFonts w:hAnsi="Times New Roman" w:cs="Times New Roman"/>
          <w:color w:val="auto"/>
        </w:rPr>
      </w:pPr>
      <w:r w:rsidRPr="00756ADA">
        <w:rPr>
          <w:rFonts w:hint="eastAsia"/>
          <w:color w:val="auto"/>
        </w:rPr>
        <w:t xml:space="preserve">　　　　鳥獣害防止対策は、鳥獣保護管理施策や必要に応じ農業被害対策等の取組と連携し実施するとともに、鳥獣害防止森林区域内においては、</w:t>
      </w:r>
      <w:r w:rsidRPr="00756ADA">
        <w:rPr>
          <w:rFonts w:hAnsi="Times New Roman" w:cs="Times New Roman" w:hint="eastAsia"/>
          <w:color w:val="auto"/>
        </w:rPr>
        <w:t>対象鳥獣による被害を防止するために効果を有すると考えられる以下のア又はイに掲げる鳥獣害防止対策を単独、又は組み合わせて実施することとする。特に人工植栽地（人工植栽予定地を含む。）の森林においては、これらの対策を重点的に実施するよう努めるものとする。</w:t>
      </w:r>
    </w:p>
    <w:p w14:paraId="135B9F0B" w14:textId="77777777" w:rsidR="002D645C" w:rsidRPr="00756ADA" w:rsidRDefault="002D645C" w:rsidP="002D645C">
      <w:pPr>
        <w:adjustRightInd/>
        <w:ind w:left="720" w:hangingChars="300" w:hanging="720"/>
        <w:rPr>
          <w:rFonts w:hAnsi="Times New Roman" w:cs="Times New Roman"/>
          <w:color w:val="auto"/>
        </w:rPr>
      </w:pPr>
      <w:r w:rsidRPr="00756ADA">
        <w:rPr>
          <w:rFonts w:hAnsi="Times New Roman" w:cs="Times New Roman" w:hint="eastAsia"/>
          <w:color w:val="auto"/>
        </w:rPr>
        <w:t xml:space="preserve">　　　　なお、アに掲げる防護柵については、必要に応じて改良等を行いながら被害防止効果の発揮を図るよう努めるものとする。</w:t>
      </w:r>
    </w:p>
    <w:p w14:paraId="3CF12572" w14:textId="77777777" w:rsidR="002D645C" w:rsidRPr="00756ADA" w:rsidRDefault="002D645C" w:rsidP="002D645C">
      <w:pPr>
        <w:adjustRightInd/>
        <w:ind w:left="720" w:hangingChars="300" w:hanging="720"/>
        <w:rPr>
          <w:rFonts w:hAnsi="Times New Roman" w:cs="Times New Roman"/>
          <w:color w:val="auto"/>
        </w:rPr>
      </w:pPr>
    </w:p>
    <w:p w14:paraId="0A365825" w14:textId="77777777" w:rsidR="002D645C" w:rsidRPr="00756ADA" w:rsidRDefault="002D645C" w:rsidP="002D645C">
      <w:pPr>
        <w:adjustRightInd/>
        <w:rPr>
          <w:rFonts w:hAnsi="Times New Roman" w:cs="Times New Roman"/>
          <w:color w:val="auto"/>
        </w:rPr>
      </w:pPr>
      <w:r w:rsidRPr="00756ADA">
        <w:rPr>
          <w:rFonts w:hAnsi="Times New Roman" w:cs="Times New Roman" w:hint="eastAsia"/>
          <w:color w:val="auto"/>
        </w:rPr>
        <w:t xml:space="preserve">　　　ア　植栽木の保護措置</w:t>
      </w:r>
    </w:p>
    <w:p w14:paraId="61E0454D" w14:textId="77777777" w:rsidR="002D645C" w:rsidRPr="00756ADA" w:rsidRDefault="002D645C" w:rsidP="002D645C">
      <w:pPr>
        <w:adjustRightInd/>
        <w:ind w:left="960" w:hangingChars="400" w:hanging="960"/>
        <w:rPr>
          <w:rFonts w:hAnsi="Times New Roman" w:cs="Times New Roman"/>
          <w:color w:val="auto"/>
        </w:rPr>
      </w:pPr>
      <w:r w:rsidRPr="00756ADA">
        <w:rPr>
          <w:rFonts w:hAnsi="Times New Roman" w:cs="Times New Roman" w:hint="eastAsia"/>
          <w:color w:val="auto"/>
        </w:rPr>
        <w:t xml:space="preserve">　　　　　防護柵の設置又は維持管理、幼齢木保護具の設置、剥皮防止帯の設置、現地調査等による森林のモニタリングの実施等。</w:t>
      </w:r>
    </w:p>
    <w:p w14:paraId="73CF8E36" w14:textId="77777777" w:rsidR="002D645C" w:rsidRPr="00756ADA" w:rsidRDefault="002D645C" w:rsidP="002D645C">
      <w:pPr>
        <w:adjustRightInd/>
        <w:ind w:left="960" w:hangingChars="400" w:hanging="960"/>
        <w:rPr>
          <w:rFonts w:hAnsi="Times New Roman" w:cs="Times New Roman"/>
          <w:color w:val="auto"/>
        </w:rPr>
      </w:pPr>
      <w:r w:rsidRPr="00756ADA">
        <w:rPr>
          <w:rFonts w:hAnsi="Times New Roman" w:cs="Times New Roman" w:hint="eastAsia"/>
          <w:color w:val="auto"/>
        </w:rPr>
        <w:t xml:space="preserve">　　　イ　捕獲</w:t>
      </w:r>
    </w:p>
    <w:p w14:paraId="7C8F9564" w14:textId="77777777" w:rsidR="002D645C" w:rsidRPr="00756ADA" w:rsidRDefault="002D645C" w:rsidP="002D645C">
      <w:pPr>
        <w:adjustRightInd/>
        <w:ind w:left="960" w:hangingChars="400" w:hanging="960"/>
        <w:rPr>
          <w:rFonts w:hAnsi="Times New Roman" w:cs="Times New Roman"/>
          <w:color w:val="auto"/>
        </w:rPr>
      </w:pPr>
      <w:r w:rsidRPr="00756ADA">
        <w:rPr>
          <w:rFonts w:hAnsi="Times New Roman" w:cs="Times New Roman" w:hint="eastAsia"/>
          <w:color w:val="auto"/>
        </w:rPr>
        <w:t xml:space="preserve">　　　　　わな捕獲（ドロップネット、くくりわな、囲いわな、箱わな等）、誘因狙撃等の銃器による捕獲等の実施。</w:t>
      </w:r>
    </w:p>
    <w:p w14:paraId="2B630D33" w14:textId="1A95E75E" w:rsidR="002D645C" w:rsidRPr="00756ADA" w:rsidRDefault="002D645C" w:rsidP="002D645C">
      <w:pPr>
        <w:adjustRightInd/>
        <w:ind w:left="960" w:hangingChars="400" w:hanging="960"/>
        <w:rPr>
          <w:rFonts w:hAnsi="Times New Roman" w:cs="Times New Roman"/>
          <w:color w:val="auto"/>
        </w:rPr>
      </w:pPr>
    </w:p>
    <w:p w14:paraId="03D9B082" w14:textId="515516E9" w:rsidR="009B5BDB" w:rsidRPr="00756ADA" w:rsidRDefault="009B5BDB" w:rsidP="002D645C">
      <w:pPr>
        <w:adjustRightInd/>
        <w:ind w:left="960" w:hangingChars="400" w:hanging="960"/>
        <w:rPr>
          <w:rFonts w:hAnsi="Times New Roman" w:cs="Times New Roman"/>
          <w:color w:val="auto"/>
        </w:rPr>
      </w:pPr>
    </w:p>
    <w:p w14:paraId="485CBE83" w14:textId="77777777" w:rsidR="009B5BDB" w:rsidRPr="00756ADA" w:rsidRDefault="009B5BDB" w:rsidP="002D645C">
      <w:pPr>
        <w:adjustRightInd/>
        <w:ind w:left="960" w:hangingChars="400" w:hanging="960"/>
        <w:rPr>
          <w:rFonts w:hAnsi="Times New Roman" w:cs="Times New Roman"/>
          <w:color w:val="auto"/>
        </w:rPr>
      </w:pPr>
    </w:p>
    <w:p w14:paraId="11FE1859" w14:textId="77777777" w:rsidR="002D645C" w:rsidRPr="00756ADA" w:rsidRDefault="002D645C" w:rsidP="002D645C">
      <w:pPr>
        <w:adjustRightInd/>
        <w:rPr>
          <w:rFonts w:hAnsi="Times New Roman" w:cs="Times New Roman"/>
          <w:color w:val="auto"/>
        </w:rPr>
      </w:pPr>
      <w:r w:rsidRPr="00756ADA">
        <w:rPr>
          <w:rFonts w:hAnsi="Times New Roman" w:cs="Times New Roman" w:hint="eastAsia"/>
          <w:color w:val="auto"/>
        </w:rPr>
        <w:lastRenderedPageBreak/>
        <w:t>【別表４】</w:t>
      </w:r>
    </w:p>
    <w:tbl>
      <w:tblPr>
        <w:tblStyle w:val="1"/>
        <w:tblW w:w="0" w:type="auto"/>
        <w:tblLook w:val="04A0" w:firstRow="1" w:lastRow="0" w:firstColumn="1" w:lastColumn="0" w:noHBand="0" w:noVBand="1"/>
      </w:tblPr>
      <w:tblGrid>
        <w:gridCol w:w="2518"/>
        <w:gridCol w:w="4039"/>
        <w:gridCol w:w="3279"/>
      </w:tblGrid>
      <w:tr w:rsidR="00756ADA" w:rsidRPr="00756ADA" w14:paraId="4BCA09D3" w14:textId="77777777" w:rsidTr="00F8240E">
        <w:tc>
          <w:tcPr>
            <w:tcW w:w="2518" w:type="dxa"/>
          </w:tcPr>
          <w:p w14:paraId="5BF8D85C" w14:textId="77777777" w:rsidR="002D645C" w:rsidRPr="00756ADA" w:rsidRDefault="002D645C" w:rsidP="005C1F15">
            <w:pPr>
              <w:adjustRightInd/>
              <w:jc w:val="center"/>
              <w:rPr>
                <w:rFonts w:hAnsi="Times New Roman" w:cs="Times New Roman"/>
                <w:color w:val="auto"/>
              </w:rPr>
            </w:pPr>
            <w:r w:rsidRPr="00756ADA">
              <w:rPr>
                <w:rFonts w:hAnsi="Times New Roman" w:cs="Times New Roman" w:hint="eastAsia"/>
                <w:color w:val="auto"/>
              </w:rPr>
              <w:t>対象鳥獣の種類</w:t>
            </w:r>
          </w:p>
        </w:tc>
        <w:tc>
          <w:tcPr>
            <w:tcW w:w="4039" w:type="dxa"/>
          </w:tcPr>
          <w:p w14:paraId="74912CF1" w14:textId="77777777" w:rsidR="002D645C" w:rsidRPr="00756ADA" w:rsidRDefault="002D645C" w:rsidP="005C1F15">
            <w:pPr>
              <w:adjustRightInd/>
              <w:jc w:val="center"/>
              <w:rPr>
                <w:rFonts w:hAnsi="Times New Roman" w:cs="Times New Roman"/>
                <w:color w:val="auto"/>
              </w:rPr>
            </w:pPr>
            <w:r w:rsidRPr="00756ADA">
              <w:rPr>
                <w:rFonts w:hAnsi="Times New Roman" w:cs="Times New Roman" w:hint="eastAsia"/>
                <w:color w:val="auto"/>
              </w:rPr>
              <w:t>森林の区域</w:t>
            </w:r>
          </w:p>
        </w:tc>
        <w:tc>
          <w:tcPr>
            <w:tcW w:w="3279" w:type="dxa"/>
          </w:tcPr>
          <w:p w14:paraId="00760C7F" w14:textId="77777777" w:rsidR="002D645C" w:rsidRPr="00756ADA" w:rsidRDefault="002D645C" w:rsidP="005C1F15">
            <w:pPr>
              <w:adjustRightInd/>
              <w:jc w:val="center"/>
              <w:rPr>
                <w:rFonts w:hAnsi="Times New Roman" w:cs="Times New Roman"/>
                <w:color w:val="auto"/>
              </w:rPr>
            </w:pPr>
            <w:r w:rsidRPr="00756ADA">
              <w:rPr>
                <w:rFonts w:hAnsi="Times New Roman" w:cs="Times New Roman" w:hint="eastAsia"/>
                <w:color w:val="auto"/>
              </w:rPr>
              <w:t>面積（</w:t>
            </w:r>
            <w:r w:rsidRPr="00756ADA">
              <w:rPr>
                <w:rFonts w:hAnsi="Times New Roman" w:cs="Times New Roman"/>
                <w:color w:val="auto"/>
              </w:rPr>
              <w:t>ha</w:t>
            </w:r>
            <w:r w:rsidRPr="00756ADA">
              <w:rPr>
                <w:rFonts w:hAnsi="Times New Roman" w:cs="Times New Roman" w:hint="eastAsia"/>
                <w:color w:val="auto"/>
              </w:rPr>
              <w:t>）</w:t>
            </w:r>
          </w:p>
        </w:tc>
      </w:tr>
      <w:tr w:rsidR="009D6C44" w:rsidRPr="00756ADA" w14:paraId="6E6C3E53" w14:textId="77777777" w:rsidTr="00F8240E">
        <w:tc>
          <w:tcPr>
            <w:tcW w:w="2518" w:type="dxa"/>
          </w:tcPr>
          <w:p w14:paraId="20E7CB82" w14:textId="77777777" w:rsidR="002D645C" w:rsidRPr="00756ADA" w:rsidRDefault="002D645C" w:rsidP="005C1F15">
            <w:pPr>
              <w:adjustRightInd/>
              <w:rPr>
                <w:rFonts w:hAnsi="Times New Roman" w:cs="Times New Roman"/>
                <w:color w:val="auto"/>
              </w:rPr>
            </w:pPr>
            <w:r w:rsidRPr="00756ADA">
              <w:rPr>
                <w:rFonts w:hAnsi="Times New Roman" w:cs="Times New Roman" w:hint="eastAsia"/>
                <w:color w:val="auto"/>
              </w:rPr>
              <w:t>ニホンジカ</w:t>
            </w:r>
          </w:p>
        </w:tc>
        <w:tc>
          <w:tcPr>
            <w:tcW w:w="4039" w:type="dxa"/>
          </w:tcPr>
          <w:p w14:paraId="7776EFB9" w14:textId="77777777" w:rsidR="002D645C" w:rsidRPr="00756ADA" w:rsidRDefault="002D645C" w:rsidP="005C1F15">
            <w:pPr>
              <w:suppressAutoHyphens/>
              <w:kinsoku w:val="0"/>
              <w:autoSpaceDE w:val="0"/>
              <w:autoSpaceDN w:val="0"/>
              <w:spacing w:line="364" w:lineRule="atLeast"/>
              <w:rPr>
                <w:rFonts w:hAnsi="Times New Roman" w:cs="Times New Roman"/>
                <w:color w:val="auto"/>
              </w:rPr>
            </w:pPr>
            <w:r w:rsidRPr="00756ADA">
              <w:rPr>
                <w:rFonts w:hAnsi="Times New Roman" w:cs="Times New Roman" w:hint="eastAsia"/>
                <w:color w:val="auto"/>
              </w:rPr>
              <w:t>地域森林計画の対象となっている民有林</w:t>
            </w:r>
          </w:p>
        </w:tc>
        <w:tc>
          <w:tcPr>
            <w:tcW w:w="3279" w:type="dxa"/>
            <w:vAlign w:val="center"/>
          </w:tcPr>
          <w:p w14:paraId="28D78093" w14:textId="1E8EFA7C" w:rsidR="002D645C" w:rsidRPr="00756ADA" w:rsidRDefault="0078441C" w:rsidP="000C31B4">
            <w:pPr>
              <w:adjustRightInd/>
              <w:jc w:val="right"/>
              <w:rPr>
                <w:rFonts w:hAnsi="Times New Roman" w:cs="Times New Roman"/>
                <w:color w:val="auto"/>
              </w:rPr>
            </w:pPr>
            <w:r w:rsidRPr="00756ADA">
              <w:rPr>
                <w:rFonts w:hAnsi="Times New Roman" w:cs="Times New Roman" w:hint="eastAsia"/>
                <w:color w:val="auto"/>
              </w:rPr>
              <w:t>７４５２</w:t>
            </w:r>
            <w:r w:rsidR="00BA46C3" w:rsidRPr="00756ADA">
              <w:rPr>
                <w:rFonts w:hAnsi="Times New Roman" w:cs="Times New Roman" w:hint="eastAsia"/>
                <w:color w:val="auto"/>
              </w:rPr>
              <w:t>．</w:t>
            </w:r>
            <w:r w:rsidRPr="00756ADA">
              <w:rPr>
                <w:rFonts w:hAnsi="Times New Roman" w:cs="Times New Roman" w:hint="eastAsia"/>
                <w:color w:val="auto"/>
              </w:rPr>
              <w:t>５５</w:t>
            </w:r>
            <w:r w:rsidR="000C31B4" w:rsidRPr="00756ADA">
              <w:rPr>
                <w:rFonts w:hAnsi="Times New Roman" w:cs="Times New Roman"/>
                <w:color w:val="auto"/>
              </w:rPr>
              <w:t>ha</w:t>
            </w:r>
          </w:p>
        </w:tc>
      </w:tr>
    </w:tbl>
    <w:p w14:paraId="499FD576" w14:textId="77777777" w:rsidR="002D645C" w:rsidRPr="00756ADA" w:rsidRDefault="002D645C" w:rsidP="002D645C">
      <w:pPr>
        <w:adjustRightInd/>
        <w:rPr>
          <w:color w:val="auto"/>
        </w:rPr>
      </w:pPr>
    </w:p>
    <w:p w14:paraId="13CCEB82" w14:textId="77777777" w:rsidR="002D645C" w:rsidRPr="00756ADA" w:rsidRDefault="002D645C" w:rsidP="002D645C">
      <w:pPr>
        <w:adjustRightInd/>
        <w:rPr>
          <w:color w:val="auto"/>
        </w:rPr>
      </w:pPr>
      <w:r w:rsidRPr="00756ADA">
        <w:rPr>
          <w:rFonts w:hint="eastAsia"/>
          <w:color w:val="auto"/>
        </w:rPr>
        <w:t xml:space="preserve">　２　その他必要な事項</w:t>
      </w:r>
    </w:p>
    <w:p w14:paraId="37739353" w14:textId="77777777" w:rsidR="002D645C" w:rsidRPr="00756ADA" w:rsidRDefault="00F8240E" w:rsidP="00B94924">
      <w:pPr>
        <w:adjustRightInd/>
        <w:ind w:leftChars="295" w:left="708" w:firstLineChars="100" w:firstLine="240"/>
        <w:rPr>
          <w:color w:val="auto"/>
        </w:rPr>
      </w:pPr>
      <w:r w:rsidRPr="00756ADA">
        <w:rPr>
          <w:rFonts w:hint="eastAsia"/>
          <w:color w:val="auto"/>
        </w:rPr>
        <w:t>鳥獣害防止のため、伐採及び伐採後の造林に係る森林状況報告書等に基づき確認を行い、鳥獣害の防止の方法が実施されていない場合には、森林所有者等に対する助言・指導等を通じて鳥獣害の防止を図ることとする。</w:t>
      </w:r>
    </w:p>
    <w:p w14:paraId="67E79A5C" w14:textId="6ACBE33F" w:rsidR="002D645C" w:rsidRPr="00756ADA" w:rsidRDefault="002D645C" w:rsidP="00A06D09">
      <w:pPr>
        <w:adjustRightInd/>
        <w:rPr>
          <w:color w:val="auto"/>
        </w:rPr>
      </w:pPr>
    </w:p>
    <w:p w14:paraId="2AD9D941" w14:textId="77777777" w:rsidR="002626EF" w:rsidRPr="00756ADA" w:rsidRDefault="002626EF" w:rsidP="00A06D09">
      <w:pPr>
        <w:adjustRightInd/>
        <w:rPr>
          <w:color w:val="auto"/>
        </w:rPr>
      </w:pPr>
    </w:p>
    <w:p w14:paraId="3B19B901" w14:textId="77777777" w:rsidR="00B94924" w:rsidRPr="00756ADA" w:rsidRDefault="002D645C" w:rsidP="00B94924">
      <w:pPr>
        <w:adjustRightInd/>
        <w:rPr>
          <w:color w:val="auto"/>
        </w:rPr>
      </w:pPr>
      <w:r w:rsidRPr="00756ADA">
        <w:rPr>
          <w:rFonts w:hint="eastAsia"/>
          <w:color w:val="auto"/>
        </w:rPr>
        <w:t xml:space="preserve">第２　</w:t>
      </w:r>
      <w:r w:rsidR="00B94924" w:rsidRPr="00756ADA">
        <w:rPr>
          <w:rFonts w:hint="eastAsia"/>
          <w:color w:val="auto"/>
        </w:rPr>
        <w:t>森林病害虫の駆除及び予防、火災の予防その他の森林の保護に関する事項</w:t>
      </w:r>
    </w:p>
    <w:p w14:paraId="64DB1F52" w14:textId="77777777" w:rsidR="00B94924" w:rsidRPr="00756ADA" w:rsidRDefault="00B94924" w:rsidP="00B94924">
      <w:pPr>
        <w:adjustRightInd/>
        <w:rPr>
          <w:dstrike/>
          <w:color w:val="auto"/>
        </w:rPr>
      </w:pPr>
      <w:r w:rsidRPr="00756ADA">
        <w:rPr>
          <w:rFonts w:hint="eastAsia"/>
          <w:color w:val="auto"/>
        </w:rPr>
        <w:t>１　森林病害虫等の駆除及び予防の方法</w:t>
      </w:r>
    </w:p>
    <w:p w14:paraId="454D8353" w14:textId="77777777" w:rsidR="00A06D09" w:rsidRPr="00756ADA" w:rsidRDefault="00A06D09" w:rsidP="00B94924">
      <w:pPr>
        <w:adjustRightInd/>
        <w:rPr>
          <w:rFonts w:hAnsi="Times New Roman" w:cs="Times New Roman"/>
          <w:color w:val="auto"/>
        </w:rPr>
      </w:pPr>
      <w:r w:rsidRPr="00756ADA">
        <w:rPr>
          <w:rFonts w:hint="eastAsia"/>
          <w:color w:val="auto"/>
        </w:rPr>
        <w:t xml:space="preserve">　（１）森林病害虫</w:t>
      </w:r>
      <w:r w:rsidR="002D645C" w:rsidRPr="00756ADA">
        <w:rPr>
          <w:rFonts w:hint="eastAsia"/>
          <w:color w:val="auto"/>
        </w:rPr>
        <w:t>等</w:t>
      </w:r>
      <w:r w:rsidRPr="00756ADA">
        <w:rPr>
          <w:rFonts w:hint="eastAsia"/>
          <w:color w:val="auto"/>
        </w:rPr>
        <w:t>の駆除及び予防の方針及び方法</w:t>
      </w:r>
    </w:p>
    <w:p w14:paraId="49B3EEA1" w14:textId="77777777" w:rsidR="00A06D09" w:rsidRPr="00756ADA" w:rsidRDefault="00A06D09" w:rsidP="00D00CD2">
      <w:pPr>
        <w:adjustRightInd/>
        <w:ind w:left="960" w:hangingChars="400" w:hanging="960"/>
        <w:rPr>
          <w:color w:val="auto"/>
        </w:rPr>
      </w:pPr>
      <w:r w:rsidRPr="00756ADA">
        <w:rPr>
          <w:rFonts w:hint="eastAsia"/>
          <w:color w:val="auto"/>
        </w:rPr>
        <w:t xml:space="preserve">　　　　</w:t>
      </w:r>
      <w:r w:rsidR="00D00CD2" w:rsidRPr="00756ADA">
        <w:rPr>
          <w:rFonts w:hint="eastAsia"/>
          <w:color w:val="auto"/>
        </w:rPr>
        <w:t xml:space="preserve">　</w:t>
      </w:r>
      <w:r w:rsidRPr="00756ADA">
        <w:rPr>
          <w:rFonts w:hint="eastAsia"/>
          <w:color w:val="auto"/>
        </w:rPr>
        <w:t>まん延の兆しがある、ナラ枯れ被害対策のため、定期的な巡視を行い、被害が発見された場合には、三重県</w:t>
      </w:r>
      <w:r w:rsidR="00393E65" w:rsidRPr="00756ADA">
        <w:rPr>
          <w:rFonts w:hint="eastAsia"/>
          <w:color w:val="auto"/>
        </w:rPr>
        <w:t>と連携して駆除に努める。</w:t>
      </w:r>
    </w:p>
    <w:p w14:paraId="16D66A69" w14:textId="77777777" w:rsidR="00B94924" w:rsidRPr="00756ADA" w:rsidRDefault="00B94924" w:rsidP="00B94924">
      <w:pPr>
        <w:adjustRightInd/>
        <w:ind w:leftChars="413" w:left="991" w:firstLineChars="100" w:firstLine="240"/>
        <w:rPr>
          <w:color w:val="auto"/>
        </w:rPr>
      </w:pPr>
      <w:r w:rsidRPr="00756ADA">
        <w:rPr>
          <w:rFonts w:hint="eastAsia"/>
          <w:color w:val="auto"/>
        </w:rPr>
        <w:t>なお、森林病害虫等のまん延のため緊急に伐倒駆除する必要が生じた場合等については、伐採の促進に関する指導等を行うことがある。</w:t>
      </w:r>
    </w:p>
    <w:p w14:paraId="3ABD0268" w14:textId="77777777" w:rsidR="00B94924" w:rsidRPr="00756ADA" w:rsidRDefault="00B94924" w:rsidP="00D00CD2">
      <w:pPr>
        <w:adjustRightInd/>
        <w:ind w:left="960" w:hangingChars="400" w:hanging="960"/>
        <w:rPr>
          <w:rFonts w:hAnsi="Times New Roman" w:cs="Times New Roman"/>
          <w:color w:val="auto"/>
        </w:rPr>
      </w:pPr>
    </w:p>
    <w:p w14:paraId="50CE4D39" w14:textId="77777777" w:rsidR="00A06D09" w:rsidRPr="00756ADA" w:rsidRDefault="00A06D09" w:rsidP="00A06D09">
      <w:pPr>
        <w:adjustRightInd/>
        <w:rPr>
          <w:rFonts w:hAnsi="Times New Roman" w:cs="Times New Roman"/>
          <w:color w:val="auto"/>
        </w:rPr>
      </w:pPr>
      <w:r w:rsidRPr="00756ADA">
        <w:rPr>
          <w:rFonts w:hint="eastAsia"/>
          <w:color w:val="auto"/>
        </w:rPr>
        <w:t xml:space="preserve">　（２）その他</w:t>
      </w:r>
    </w:p>
    <w:p w14:paraId="15755921" w14:textId="77777777" w:rsidR="00A06D09" w:rsidRPr="00756ADA" w:rsidRDefault="0013518D" w:rsidP="00A06D09">
      <w:pPr>
        <w:adjustRightInd/>
        <w:rPr>
          <w:rFonts w:hAnsi="Times New Roman" w:cs="Times New Roman"/>
          <w:color w:val="auto"/>
        </w:rPr>
      </w:pPr>
      <w:r w:rsidRPr="00756ADA">
        <w:rPr>
          <w:rFonts w:hint="eastAsia"/>
          <w:color w:val="auto"/>
        </w:rPr>
        <w:t xml:space="preserve">　　　　</w:t>
      </w:r>
      <w:r w:rsidR="008E659A" w:rsidRPr="00756ADA">
        <w:rPr>
          <w:rFonts w:hint="eastAsia"/>
          <w:color w:val="auto"/>
        </w:rPr>
        <w:t xml:space="preserve">　</w:t>
      </w:r>
      <w:r w:rsidRPr="00756ADA">
        <w:rPr>
          <w:rFonts w:hint="eastAsia"/>
          <w:color w:val="auto"/>
        </w:rPr>
        <w:t>松枯れについては、伐倒駆除等の対策を行い、松くい虫防除に努める。</w:t>
      </w:r>
    </w:p>
    <w:p w14:paraId="51E90ACC" w14:textId="77777777" w:rsidR="00A06D09" w:rsidRPr="00756ADA" w:rsidRDefault="00A06D09" w:rsidP="00A06D09">
      <w:pPr>
        <w:adjustRightInd/>
        <w:rPr>
          <w:rFonts w:hAnsi="Times New Roman" w:cs="Times New Roman"/>
          <w:color w:val="auto"/>
        </w:rPr>
      </w:pPr>
    </w:p>
    <w:p w14:paraId="74501CB5" w14:textId="77777777" w:rsidR="00A06D09" w:rsidRPr="00756ADA" w:rsidRDefault="00A06D09" w:rsidP="00A06D09">
      <w:pPr>
        <w:adjustRightInd/>
        <w:rPr>
          <w:rFonts w:hAnsi="Times New Roman" w:cs="Times New Roman"/>
          <w:color w:val="auto"/>
        </w:rPr>
      </w:pPr>
      <w:r w:rsidRPr="00756ADA">
        <w:rPr>
          <w:rFonts w:hint="eastAsia"/>
          <w:color w:val="auto"/>
        </w:rPr>
        <w:t xml:space="preserve">　２　</w:t>
      </w:r>
      <w:r w:rsidR="00B94924" w:rsidRPr="00756ADA">
        <w:rPr>
          <w:rFonts w:hint="eastAsia"/>
          <w:color w:val="auto"/>
        </w:rPr>
        <w:t>鳥獣害対策の方法</w:t>
      </w:r>
      <w:r w:rsidR="002D645C" w:rsidRPr="00756ADA">
        <w:rPr>
          <w:rFonts w:hint="eastAsia"/>
          <w:color w:val="auto"/>
        </w:rPr>
        <w:t>（第１に掲げる事項を除く。）</w:t>
      </w:r>
    </w:p>
    <w:p w14:paraId="406A3B79" w14:textId="77777777" w:rsidR="00A06D09" w:rsidRPr="00756ADA" w:rsidRDefault="00A06D09" w:rsidP="008E659A">
      <w:pPr>
        <w:adjustRightInd/>
        <w:ind w:left="720" w:hangingChars="300" w:hanging="720"/>
        <w:rPr>
          <w:rFonts w:hAnsi="Times New Roman" w:cs="Times New Roman"/>
          <w:color w:val="auto"/>
        </w:rPr>
      </w:pPr>
      <w:r w:rsidRPr="00756ADA">
        <w:rPr>
          <w:rFonts w:hint="eastAsia"/>
          <w:color w:val="auto"/>
        </w:rPr>
        <w:t xml:space="preserve">　　　</w:t>
      </w:r>
      <w:r w:rsidR="008E659A" w:rsidRPr="00756ADA">
        <w:rPr>
          <w:rFonts w:hint="eastAsia"/>
          <w:color w:val="auto"/>
        </w:rPr>
        <w:t xml:space="preserve">　</w:t>
      </w:r>
      <w:r w:rsidR="002D645C" w:rsidRPr="00756ADA">
        <w:rPr>
          <w:rFonts w:hint="eastAsia"/>
          <w:color w:val="auto"/>
        </w:rPr>
        <w:t>第１の１の（２）に準じる。</w:t>
      </w:r>
    </w:p>
    <w:p w14:paraId="46786434" w14:textId="77777777" w:rsidR="00A06D09" w:rsidRPr="00756ADA" w:rsidRDefault="00A06D09" w:rsidP="00A06D09">
      <w:pPr>
        <w:adjustRightInd/>
        <w:rPr>
          <w:rFonts w:hAnsi="Times New Roman" w:cs="Times New Roman"/>
          <w:color w:val="auto"/>
        </w:rPr>
      </w:pPr>
    </w:p>
    <w:p w14:paraId="13A8F12A" w14:textId="77777777" w:rsidR="00A06D09" w:rsidRPr="00756ADA" w:rsidRDefault="00A06D09" w:rsidP="00A06D09">
      <w:pPr>
        <w:adjustRightInd/>
        <w:rPr>
          <w:rFonts w:hAnsi="Times New Roman" w:cs="Times New Roman"/>
          <w:color w:val="auto"/>
        </w:rPr>
      </w:pPr>
      <w:r w:rsidRPr="00756ADA">
        <w:rPr>
          <w:rFonts w:hint="eastAsia"/>
          <w:color w:val="auto"/>
        </w:rPr>
        <w:t xml:space="preserve">　３　林野火災の予防の方法</w:t>
      </w:r>
    </w:p>
    <w:p w14:paraId="53389CAB" w14:textId="77777777" w:rsidR="00A06D09" w:rsidRPr="00756ADA" w:rsidRDefault="00A06D09" w:rsidP="00A06D09">
      <w:pPr>
        <w:adjustRightInd/>
        <w:rPr>
          <w:color w:val="auto"/>
        </w:rPr>
      </w:pPr>
      <w:r w:rsidRPr="00756ADA">
        <w:rPr>
          <w:rFonts w:hint="eastAsia"/>
          <w:color w:val="auto"/>
        </w:rPr>
        <w:t xml:space="preserve">　　　</w:t>
      </w:r>
      <w:r w:rsidR="008E659A" w:rsidRPr="00756ADA">
        <w:rPr>
          <w:rFonts w:hint="eastAsia"/>
          <w:color w:val="auto"/>
        </w:rPr>
        <w:t xml:space="preserve">　</w:t>
      </w:r>
      <w:r w:rsidRPr="00756ADA">
        <w:rPr>
          <w:rFonts w:hint="eastAsia"/>
          <w:color w:val="auto"/>
        </w:rPr>
        <w:t>林業作業時には、</w:t>
      </w:r>
      <w:r w:rsidR="0013518D" w:rsidRPr="00756ADA">
        <w:rPr>
          <w:rFonts w:hint="eastAsia"/>
          <w:color w:val="auto"/>
        </w:rPr>
        <w:t>喫煙時</w:t>
      </w:r>
      <w:r w:rsidRPr="00756ADA">
        <w:rPr>
          <w:rFonts w:hint="eastAsia"/>
          <w:color w:val="auto"/>
        </w:rPr>
        <w:t>やたき火等火気の使用には十分注意する。</w:t>
      </w:r>
    </w:p>
    <w:p w14:paraId="3DDF1FBE" w14:textId="74AE4BD7" w:rsidR="002D645C" w:rsidRPr="00756ADA" w:rsidRDefault="002D645C" w:rsidP="002D645C">
      <w:pPr>
        <w:adjustRightInd/>
        <w:ind w:left="720" w:hangingChars="300" w:hanging="720"/>
        <w:rPr>
          <w:color w:val="auto"/>
        </w:rPr>
      </w:pPr>
      <w:r w:rsidRPr="00756ADA">
        <w:rPr>
          <w:rFonts w:hint="eastAsia"/>
          <w:color w:val="auto"/>
        </w:rPr>
        <w:t xml:space="preserve">　　　　また、森林病害虫の駆除や造林の地ごしらえ等を目的に火入れを実施する場合には、森林法に基づき適正な手続きを行うとともに、当該森林整備計画に定める事項に従うこととする。</w:t>
      </w:r>
    </w:p>
    <w:p w14:paraId="08C5A41A" w14:textId="77777777" w:rsidR="00A06D09" w:rsidRPr="00756ADA" w:rsidRDefault="00A06D09" w:rsidP="00A06D09">
      <w:pPr>
        <w:adjustRightInd/>
        <w:rPr>
          <w:rFonts w:hAnsi="Times New Roman" w:cs="Times New Roman"/>
          <w:color w:val="auto"/>
        </w:rPr>
      </w:pPr>
      <w:r w:rsidRPr="00756ADA">
        <w:rPr>
          <w:rFonts w:hint="eastAsia"/>
          <w:color w:val="auto"/>
        </w:rPr>
        <w:t xml:space="preserve">　４　森林病害虫の駆除等のための火入れを実施する場合の留意事項</w:t>
      </w:r>
    </w:p>
    <w:p w14:paraId="21352894" w14:textId="77777777" w:rsidR="00A06D09" w:rsidRPr="00756ADA" w:rsidRDefault="00A06D09" w:rsidP="008E659A">
      <w:pPr>
        <w:adjustRightInd/>
        <w:ind w:left="720" w:hangingChars="300" w:hanging="720"/>
        <w:rPr>
          <w:rFonts w:hAnsi="Times New Roman" w:cs="Times New Roman"/>
          <w:color w:val="auto"/>
        </w:rPr>
      </w:pPr>
      <w:r w:rsidRPr="00756ADA">
        <w:rPr>
          <w:rFonts w:hint="eastAsia"/>
          <w:color w:val="auto"/>
        </w:rPr>
        <w:t xml:space="preserve">　　　</w:t>
      </w:r>
      <w:r w:rsidR="008E659A" w:rsidRPr="00756ADA">
        <w:rPr>
          <w:rFonts w:hint="eastAsia"/>
          <w:color w:val="auto"/>
        </w:rPr>
        <w:t xml:space="preserve">　</w:t>
      </w:r>
      <w:r w:rsidRPr="00756ADA">
        <w:rPr>
          <w:rFonts w:hint="eastAsia"/>
          <w:color w:val="auto"/>
        </w:rPr>
        <w:t>森林病害虫の駆</w:t>
      </w:r>
      <w:r w:rsidR="008E659A" w:rsidRPr="00756ADA">
        <w:rPr>
          <w:rFonts w:hint="eastAsia"/>
          <w:color w:val="auto"/>
        </w:rPr>
        <w:t>除等のための火入れは極力行わないこととする。やむを得ず、火入</w:t>
      </w:r>
      <w:r w:rsidRPr="00756ADA">
        <w:rPr>
          <w:rFonts w:hint="eastAsia"/>
          <w:color w:val="auto"/>
        </w:rPr>
        <w:t>れを行う場合には、</w:t>
      </w:r>
      <w:r w:rsidR="004867D8" w:rsidRPr="00756ADA">
        <w:rPr>
          <w:rFonts w:hint="eastAsia"/>
          <w:color w:val="auto"/>
        </w:rPr>
        <w:t>あらかじめ法令（森林法第２１</w:t>
      </w:r>
      <w:r w:rsidR="002B61CC" w:rsidRPr="00756ADA">
        <w:rPr>
          <w:rFonts w:hint="eastAsia"/>
          <w:color w:val="auto"/>
        </w:rPr>
        <w:t>条）の規定に従って許可を得</w:t>
      </w:r>
      <w:r w:rsidR="00C05B95" w:rsidRPr="00756ADA">
        <w:rPr>
          <w:rFonts w:hint="eastAsia"/>
          <w:color w:val="auto"/>
        </w:rPr>
        <w:t>て</w:t>
      </w:r>
      <w:r w:rsidR="00B414E9" w:rsidRPr="00756ADA">
        <w:rPr>
          <w:rFonts w:hint="eastAsia"/>
          <w:color w:val="auto"/>
        </w:rPr>
        <w:t>、</w:t>
      </w:r>
      <w:r w:rsidRPr="00756ADA">
        <w:rPr>
          <w:rFonts w:hint="eastAsia"/>
          <w:color w:val="auto"/>
        </w:rPr>
        <w:t>消防、警察、地</w:t>
      </w:r>
      <w:r w:rsidR="002B61CC" w:rsidRPr="00756ADA">
        <w:rPr>
          <w:rFonts w:hint="eastAsia"/>
          <w:color w:val="auto"/>
        </w:rPr>
        <w:t>元自治会等関係機関へ</w:t>
      </w:r>
      <w:r w:rsidR="00C05B95" w:rsidRPr="00756ADA">
        <w:rPr>
          <w:rFonts w:hint="eastAsia"/>
          <w:color w:val="auto"/>
        </w:rPr>
        <w:t>も</w:t>
      </w:r>
      <w:r w:rsidR="002B61CC" w:rsidRPr="00756ADA">
        <w:rPr>
          <w:rFonts w:hint="eastAsia"/>
          <w:color w:val="auto"/>
        </w:rPr>
        <w:t>通知したうえで</w:t>
      </w:r>
      <w:r w:rsidRPr="00756ADA">
        <w:rPr>
          <w:rFonts w:hint="eastAsia"/>
          <w:color w:val="auto"/>
        </w:rPr>
        <w:t>実施することとし、火入れは必要最低限の規模とする。</w:t>
      </w:r>
    </w:p>
    <w:p w14:paraId="0F6272E9" w14:textId="77777777" w:rsidR="00A06D09" w:rsidRPr="00756ADA" w:rsidRDefault="00A06D09" w:rsidP="00A06D09">
      <w:pPr>
        <w:adjustRightInd/>
        <w:rPr>
          <w:rFonts w:hAnsi="Times New Roman" w:cs="Times New Roman"/>
          <w:color w:val="auto"/>
        </w:rPr>
      </w:pPr>
    </w:p>
    <w:p w14:paraId="4EDF1083" w14:textId="77777777" w:rsidR="00A06D09" w:rsidRPr="00756ADA" w:rsidRDefault="00A06D09" w:rsidP="00A06D09">
      <w:pPr>
        <w:adjustRightInd/>
        <w:rPr>
          <w:rFonts w:hAnsi="Times New Roman" w:cs="Times New Roman"/>
          <w:color w:val="auto"/>
        </w:rPr>
      </w:pPr>
      <w:r w:rsidRPr="00756ADA">
        <w:rPr>
          <w:rFonts w:hint="eastAsia"/>
          <w:color w:val="auto"/>
        </w:rPr>
        <w:t xml:space="preserve">　５　その他必要な事項</w:t>
      </w:r>
    </w:p>
    <w:p w14:paraId="5E895073" w14:textId="77777777" w:rsidR="000A429A" w:rsidRPr="00756ADA" w:rsidRDefault="00A06D09" w:rsidP="000A429A">
      <w:pPr>
        <w:numPr>
          <w:ilvl w:val="0"/>
          <w:numId w:val="3"/>
        </w:numPr>
        <w:adjustRightInd/>
        <w:rPr>
          <w:color w:val="auto"/>
        </w:rPr>
      </w:pPr>
      <w:r w:rsidRPr="00756ADA">
        <w:rPr>
          <w:rFonts w:hint="eastAsia"/>
          <w:color w:val="auto"/>
        </w:rPr>
        <w:t>病虫害の被害を受けている等の理由により伐採を促進すべき林分</w:t>
      </w:r>
    </w:p>
    <w:p w14:paraId="54E023F8" w14:textId="77777777" w:rsidR="00A06D09" w:rsidRPr="00756ADA" w:rsidRDefault="00A06D09" w:rsidP="008E659A">
      <w:pPr>
        <w:adjustRightInd/>
        <w:ind w:left="960" w:hangingChars="400" w:hanging="960"/>
        <w:rPr>
          <w:rFonts w:hAnsi="Times New Roman" w:cs="Times New Roman"/>
          <w:color w:val="auto"/>
        </w:rPr>
      </w:pPr>
      <w:r w:rsidRPr="00756ADA">
        <w:rPr>
          <w:rFonts w:hint="eastAsia"/>
          <w:color w:val="auto"/>
        </w:rPr>
        <w:t xml:space="preserve">　　　　</w:t>
      </w:r>
      <w:r w:rsidR="008E659A" w:rsidRPr="00756ADA">
        <w:rPr>
          <w:rFonts w:hint="eastAsia"/>
          <w:color w:val="auto"/>
        </w:rPr>
        <w:t xml:space="preserve">　</w:t>
      </w:r>
      <w:r w:rsidRPr="00756ADA">
        <w:rPr>
          <w:rFonts w:hint="eastAsia"/>
          <w:color w:val="auto"/>
        </w:rPr>
        <w:t>病虫害の被害を</w:t>
      </w:r>
      <w:r w:rsidR="008E659A" w:rsidRPr="00756ADA">
        <w:rPr>
          <w:rFonts w:hint="eastAsia"/>
          <w:color w:val="auto"/>
        </w:rPr>
        <w:t>受けている等の理由により伐採を促進すべき林分は次表のとおり</w:t>
      </w:r>
      <w:r w:rsidRPr="00756ADA">
        <w:rPr>
          <w:rFonts w:hint="eastAsia"/>
          <w:color w:val="auto"/>
        </w:rPr>
        <w:t>とする。</w:t>
      </w:r>
    </w:p>
    <w:p w14:paraId="226CA256" w14:textId="77777777" w:rsidR="00A06D09" w:rsidRPr="00756ADA" w:rsidRDefault="00A06D09" w:rsidP="00A06D09">
      <w:pPr>
        <w:adjustRightInd/>
        <w:rPr>
          <w:rFonts w:hAnsi="Times New Roman" w:cs="Times New Roman"/>
          <w:color w:val="auto"/>
        </w:rPr>
      </w:pPr>
      <w:r w:rsidRPr="00756ADA">
        <w:rPr>
          <w:rFonts w:hint="eastAsia"/>
          <w:color w:val="auto"/>
        </w:rPr>
        <w:lastRenderedPageBreak/>
        <w:t>◇病虫害の被害を受けている等の理由により伐採を促進すべき林分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8"/>
        <w:gridCol w:w="2289"/>
      </w:tblGrid>
      <w:tr w:rsidR="00756ADA" w:rsidRPr="00756ADA" w14:paraId="03191057" w14:textId="77777777" w:rsidTr="00A72FA6">
        <w:tc>
          <w:tcPr>
            <w:tcW w:w="7228" w:type="dxa"/>
            <w:tcBorders>
              <w:top w:val="single" w:sz="4" w:space="0" w:color="000000"/>
              <w:left w:val="single" w:sz="4" w:space="0" w:color="000000"/>
              <w:bottom w:val="single" w:sz="4" w:space="0" w:color="000000"/>
              <w:right w:val="single" w:sz="4" w:space="0" w:color="000000"/>
            </w:tcBorders>
          </w:tcPr>
          <w:p w14:paraId="3C9C833A" w14:textId="77777777" w:rsidR="00A06D09" w:rsidRPr="00756ADA" w:rsidRDefault="00A06D09"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森林の区域</w:t>
            </w:r>
          </w:p>
        </w:tc>
        <w:tc>
          <w:tcPr>
            <w:tcW w:w="2289" w:type="dxa"/>
            <w:tcBorders>
              <w:top w:val="single" w:sz="4" w:space="0" w:color="000000"/>
              <w:left w:val="single" w:sz="4" w:space="0" w:color="000000"/>
              <w:bottom w:val="single" w:sz="4" w:space="0" w:color="000000"/>
              <w:right w:val="single" w:sz="4" w:space="0" w:color="000000"/>
            </w:tcBorders>
          </w:tcPr>
          <w:p w14:paraId="5B631492" w14:textId="77777777" w:rsidR="00A06D09" w:rsidRPr="00756ADA" w:rsidRDefault="00A06D09" w:rsidP="00A72FA6">
            <w:pPr>
              <w:suppressAutoHyphens/>
              <w:kinsoku w:val="0"/>
              <w:wordWrap w:val="0"/>
              <w:autoSpaceDE w:val="0"/>
              <w:autoSpaceDN w:val="0"/>
              <w:spacing w:line="364" w:lineRule="atLeast"/>
              <w:jc w:val="center"/>
              <w:rPr>
                <w:rFonts w:hAnsi="Times New Roman" w:cs="Times New Roman"/>
                <w:color w:val="auto"/>
              </w:rPr>
            </w:pPr>
            <w:r w:rsidRPr="00756ADA">
              <w:rPr>
                <w:rFonts w:hint="eastAsia"/>
                <w:color w:val="auto"/>
              </w:rPr>
              <w:t>備考</w:t>
            </w:r>
          </w:p>
        </w:tc>
      </w:tr>
      <w:tr w:rsidR="00A06D09" w:rsidRPr="00756ADA" w14:paraId="26C24889" w14:textId="77777777" w:rsidTr="00127223">
        <w:tc>
          <w:tcPr>
            <w:tcW w:w="7228" w:type="dxa"/>
            <w:tcBorders>
              <w:top w:val="single" w:sz="4" w:space="0" w:color="000000"/>
              <w:left w:val="single" w:sz="4" w:space="0" w:color="000000"/>
              <w:bottom w:val="single" w:sz="4" w:space="0" w:color="000000"/>
              <w:right w:val="single" w:sz="4" w:space="0" w:color="000000"/>
            </w:tcBorders>
            <w:vAlign w:val="center"/>
          </w:tcPr>
          <w:p w14:paraId="73949146" w14:textId="77777777" w:rsidR="00703E5B" w:rsidRPr="00756ADA" w:rsidRDefault="00C22D36" w:rsidP="00EF05E2">
            <w:pPr>
              <w:suppressAutoHyphens/>
              <w:kinsoku w:val="0"/>
              <w:autoSpaceDE w:val="0"/>
              <w:autoSpaceDN w:val="0"/>
              <w:spacing w:line="364" w:lineRule="atLeast"/>
              <w:jc w:val="center"/>
              <w:rPr>
                <w:rFonts w:hAnsi="Times New Roman" w:cs="Times New Roman"/>
                <w:color w:val="auto"/>
              </w:rPr>
            </w:pPr>
            <w:r w:rsidRPr="00756ADA">
              <w:rPr>
                <w:rFonts w:hAnsi="Times New Roman" w:cs="Times New Roman" w:hint="eastAsia"/>
                <w:color w:val="auto"/>
              </w:rPr>
              <w:t>森林病害虫等防除法</w:t>
            </w:r>
            <w:r w:rsidR="00DA36A0" w:rsidRPr="00756ADA">
              <w:rPr>
                <w:rFonts w:hAnsi="Times New Roman" w:cs="Times New Roman" w:hint="eastAsia"/>
                <w:color w:val="auto"/>
              </w:rPr>
              <w:t>に</w:t>
            </w:r>
            <w:r w:rsidRPr="00756ADA">
              <w:rPr>
                <w:rFonts w:hAnsi="Times New Roman" w:cs="Times New Roman" w:hint="eastAsia"/>
                <w:color w:val="auto"/>
              </w:rPr>
              <w:t>基づき指定された</w:t>
            </w:r>
            <w:r w:rsidR="00DA36A0" w:rsidRPr="00756ADA">
              <w:rPr>
                <w:rFonts w:hAnsi="Times New Roman" w:cs="Times New Roman" w:hint="eastAsia"/>
                <w:color w:val="auto"/>
              </w:rPr>
              <w:t>高度公益機能森林の区域</w:t>
            </w:r>
          </w:p>
        </w:tc>
        <w:tc>
          <w:tcPr>
            <w:tcW w:w="2289" w:type="dxa"/>
            <w:tcBorders>
              <w:top w:val="single" w:sz="4" w:space="0" w:color="000000"/>
              <w:left w:val="single" w:sz="4" w:space="0" w:color="000000"/>
              <w:bottom w:val="single" w:sz="4" w:space="0" w:color="000000"/>
              <w:right w:val="single" w:sz="4" w:space="0" w:color="000000"/>
            </w:tcBorders>
          </w:tcPr>
          <w:p w14:paraId="25962910" w14:textId="77777777" w:rsidR="00A06D09" w:rsidRPr="00756ADA" w:rsidRDefault="00A06D09" w:rsidP="00A72FA6">
            <w:pPr>
              <w:suppressAutoHyphens/>
              <w:kinsoku w:val="0"/>
              <w:wordWrap w:val="0"/>
              <w:autoSpaceDE w:val="0"/>
              <w:autoSpaceDN w:val="0"/>
              <w:spacing w:line="364" w:lineRule="atLeast"/>
              <w:jc w:val="left"/>
              <w:rPr>
                <w:rFonts w:hAnsi="Times New Roman" w:cs="Times New Roman"/>
                <w:color w:val="auto"/>
              </w:rPr>
            </w:pPr>
          </w:p>
          <w:p w14:paraId="0CB21452" w14:textId="77777777" w:rsidR="00127223" w:rsidRPr="00756ADA" w:rsidRDefault="00127223" w:rsidP="00A72FA6">
            <w:pPr>
              <w:suppressAutoHyphens/>
              <w:kinsoku w:val="0"/>
              <w:wordWrap w:val="0"/>
              <w:autoSpaceDE w:val="0"/>
              <w:autoSpaceDN w:val="0"/>
              <w:spacing w:line="364" w:lineRule="atLeast"/>
              <w:jc w:val="left"/>
              <w:rPr>
                <w:rFonts w:hAnsi="Times New Roman" w:cs="Times New Roman"/>
                <w:color w:val="auto"/>
              </w:rPr>
            </w:pPr>
          </w:p>
        </w:tc>
      </w:tr>
    </w:tbl>
    <w:p w14:paraId="066572D6" w14:textId="77777777" w:rsidR="00A06D09" w:rsidRPr="00756ADA" w:rsidRDefault="00A06D09" w:rsidP="00A06D09">
      <w:pPr>
        <w:adjustRightInd/>
        <w:rPr>
          <w:rFonts w:hAnsi="Times New Roman" w:cs="Times New Roman"/>
          <w:color w:val="auto"/>
        </w:rPr>
      </w:pPr>
    </w:p>
    <w:p w14:paraId="7CF31EA8" w14:textId="77777777" w:rsidR="00A06D09" w:rsidRPr="00756ADA" w:rsidRDefault="00A06D09" w:rsidP="00A06D09">
      <w:pPr>
        <w:adjustRightInd/>
        <w:rPr>
          <w:rFonts w:hAnsi="Times New Roman" w:cs="Times New Roman"/>
          <w:color w:val="auto"/>
        </w:rPr>
      </w:pPr>
      <w:r w:rsidRPr="00756ADA">
        <w:rPr>
          <w:rFonts w:hint="eastAsia"/>
          <w:color w:val="auto"/>
        </w:rPr>
        <w:t xml:space="preserve">　（２）その他</w:t>
      </w:r>
    </w:p>
    <w:p w14:paraId="15EC0599" w14:textId="77777777" w:rsidR="00A06D09" w:rsidRPr="00756ADA" w:rsidRDefault="00A06D09" w:rsidP="00A06D09">
      <w:pPr>
        <w:adjustRightInd/>
        <w:rPr>
          <w:rFonts w:hAnsi="Times New Roman" w:cs="Times New Roman"/>
          <w:color w:val="auto"/>
        </w:rPr>
      </w:pPr>
      <w:r w:rsidRPr="00756ADA">
        <w:rPr>
          <w:rFonts w:hint="eastAsia"/>
          <w:color w:val="auto"/>
        </w:rPr>
        <w:t xml:space="preserve">　　　　</w:t>
      </w:r>
      <w:r w:rsidR="002D4DD2" w:rsidRPr="00756ADA">
        <w:rPr>
          <w:rFonts w:hint="eastAsia"/>
          <w:color w:val="auto"/>
        </w:rPr>
        <w:t>特に定めない。</w:t>
      </w:r>
    </w:p>
    <w:p w14:paraId="1A9F8E15" w14:textId="77777777" w:rsidR="0030118B" w:rsidRPr="00756ADA" w:rsidRDefault="0030118B" w:rsidP="00302787">
      <w:pPr>
        <w:adjustRightInd/>
        <w:rPr>
          <w:color w:val="auto"/>
        </w:rPr>
      </w:pPr>
    </w:p>
    <w:p w14:paraId="761A8AC0" w14:textId="77777777" w:rsidR="0030118B" w:rsidRPr="00756ADA" w:rsidRDefault="0030118B" w:rsidP="00302787">
      <w:pPr>
        <w:adjustRightInd/>
        <w:rPr>
          <w:color w:val="auto"/>
        </w:rPr>
      </w:pPr>
    </w:p>
    <w:p w14:paraId="7349E0C2" w14:textId="77777777" w:rsidR="00302787" w:rsidRPr="00756ADA" w:rsidRDefault="00302787" w:rsidP="00302787">
      <w:pPr>
        <w:adjustRightInd/>
        <w:rPr>
          <w:rFonts w:hAnsi="Times New Roman" w:cs="Times New Roman"/>
          <w:color w:val="auto"/>
        </w:rPr>
      </w:pPr>
      <w:r w:rsidRPr="00756ADA">
        <w:rPr>
          <w:rFonts w:hAnsi="Times New Roman" w:cs="Times New Roman" w:hint="eastAsia"/>
          <w:color w:val="auto"/>
        </w:rPr>
        <w:t>Ⅳ　森林の保健機能の増進に関する事項</w:t>
      </w:r>
    </w:p>
    <w:p w14:paraId="744059CD" w14:textId="77777777" w:rsidR="00302787" w:rsidRPr="00756ADA" w:rsidRDefault="00302787" w:rsidP="00302787">
      <w:pPr>
        <w:adjustRightInd/>
        <w:rPr>
          <w:rFonts w:hAnsi="Times New Roman" w:cs="Times New Roman"/>
          <w:color w:val="auto"/>
        </w:rPr>
      </w:pPr>
      <w:r w:rsidRPr="00756ADA">
        <w:rPr>
          <w:rFonts w:hAnsi="Times New Roman" w:cs="Times New Roman" w:hint="eastAsia"/>
          <w:color w:val="auto"/>
        </w:rPr>
        <w:t xml:space="preserve">　１　保健機能森林の区域</w:t>
      </w:r>
    </w:p>
    <w:p w14:paraId="63C1F9E4" w14:textId="77777777" w:rsidR="00302787" w:rsidRPr="00756ADA" w:rsidRDefault="002D4DD2" w:rsidP="00302787">
      <w:pPr>
        <w:adjustRightInd/>
        <w:rPr>
          <w:rFonts w:hAnsi="Times New Roman" w:cs="Times New Roman"/>
          <w:color w:val="auto"/>
        </w:rPr>
      </w:pPr>
      <w:r w:rsidRPr="00756ADA">
        <w:rPr>
          <w:rFonts w:hAnsi="Times New Roman" w:cs="Times New Roman" w:hint="eastAsia"/>
          <w:color w:val="auto"/>
        </w:rPr>
        <w:t xml:space="preserve">　　　特に定めない。</w:t>
      </w:r>
    </w:p>
    <w:p w14:paraId="239C99BD" w14:textId="77777777" w:rsidR="00302787" w:rsidRPr="00756ADA" w:rsidRDefault="00302787" w:rsidP="00302787">
      <w:pPr>
        <w:adjustRightInd/>
        <w:rPr>
          <w:rFonts w:hAnsi="Times New Roman" w:cs="Times New Roman"/>
          <w:color w:val="auto"/>
        </w:rPr>
      </w:pPr>
    </w:p>
    <w:p w14:paraId="4CD15C57" w14:textId="77777777" w:rsidR="002D645C" w:rsidRPr="00756ADA" w:rsidRDefault="00302787" w:rsidP="002D645C">
      <w:pPr>
        <w:adjustRightInd/>
        <w:rPr>
          <w:rFonts w:hAnsi="Times New Roman" w:cs="Times New Roman"/>
          <w:color w:val="auto"/>
        </w:rPr>
      </w:pPr>
      <w:r w:rsidRPr="00756ADA">
        <w:rPr>
          <w:rFonts w:hAnsi="Times New Roman" w:cs="Times New Roman" w:hint="eastAsia"/>
          <w:color w:val="auto"/>
        </w:rPr>
        <w:t xml:space="preserve">　２　保健機能森林の区域内の森林における造林、保育、伐採その他の施業の方法</w:t>
      </w:r>
      <w:r w:rsidR="002D645C" w:rsidRPr="00756ADA">
        <w:rPr>
          <w:rFonts w:hAnsi="Times New Roman" w:cs="Times New Roman" w:hint="eastAsia"/>
          <w:color w:val="auto"/>
        </w:rPr>
        <w:t>に関す</w:t>
      </w:r>
    </w:p>
    <w:p w14:paraId="16D04ABA" w14:textId="77777777" w:rsidR="00302787" w:rsidRPr="00756ADA" w:rsidRDefault="002D645C" w:rsidP="0030118B">
      <w:pPr>
        <w:adjustRightInd/>
        <w:ind w:firstLineChars="200" w:firstLine="480"/>
        <w:rPr>
          <w:rFonts w:hAnsi="Times New Roman" w:cs="Times New Roman"/>
          <w:color w:val="auto"/>
        </w:rPr>
      </w:pPr>
      <w:r w:rsidRPr="00756ADA">
        <w:rPr>
          <w:rFonts w:hAnsi="Times New Roman" w:cs="Times New Roman" w:hint="eastAsia"/>
          <w:color w:val="auto"/>
        </w:rPr>
        <w:t>る事項</w:t>
      </w:r>
    </w:p>
    <w:p w14:paraId="4FCF823C" w14:textId="77777777" w:rsidR="00302787" w:rsidRPr="00756ADA" w:rsidRDefault="00302787" w:rsidP="00302787">
      <w:pPr>
        <w:adjustRightInd/>
        <w:rPr>
          <w:rFonts w:hAnsi="Times New Roman" w:cs="Times New Roman"/>
          <w:color w:val="auto"/>
        </w:rPr>
      </w:pPr>
      <w:r w:rsidRPr="00756ADA">
        <w:rPr>
          <w:rFonts w:hAnsi="Times New Roman" w:cs="Times New Roman" w:hint="eastAsia"/>
          <w:color w:val="auto"/>
        </w:rPr>
        <w:t xml:space="preserve">　　　</w:t>
      </w:r>
      <w:r w:rsidR="002D4DD2" w:rsidRPr="00756ADA">
        <w:rPr>
          <w:rFonts w:hAnsi="Times New Roman" w:cs="Times New Roman" w:hint="eastAsia"/>
          <w:color w:val="auto"/>
        </w:rPr>
        <w:t>特に定めない。</w:t>
      </w:r>
    </w:p>
    <w:p w14:paraId="66C40845" w14:textId="77777777" w:rsidR="00302787" w:rsidRPr="00756ADA" w:rsidRDefault="00302787" w:rsidP="00302787">
      <w:pPr>
        <w:adjustRightInd/>
        <w:rPr>
          <w:rFonts w:hAnsi="Times New Roman" w:cs="Times New Roman"/>
          <w:color w:val="auto"/>
        </w:rPr>
      </w:pPr>
    </w:p>
    <w:p w14:paraId="46070885" w14:textId="77777777" w:rsidR="00302787" w:rsidRPr="00756ADA" w:rsidRDefault="00302787" w:rsidP="00302787">
      <w:pPr>
        <w:adjustRightInd/>
        <w:rPr>
          <w:rFonts w:hAnsi="Times New Roman" w:cs="Times New Roman"/>
          <w:color w:val="auto"/>
        </w:rPr>
      </w:pPr>
      <w:r w:rsidRPr="00756ADA">
        <w:rPr>
          <w:rFonts w:hAnsi="Times New Roman" w:cs="Times New Roman" w:hint="eastAsia"/>
          <w:color w:val="auto"/>
        </w:rPr>
        <w:t xml:space="preserve">　３　保健機能森林の区域内における森林保健施設の整備</w:t>
      </w:r>
      <w:r w:rsidR="002D645C" w:rsidRPr="00756ADA">
        <w:rPr>
          <w:rFonts w:hAnsi="Times New Roman" w:cs="Times New Roman" w:hint="eastAsia"/>
          <w:color w:val="auto"/>
        </w:rPr>
        <w:t>に関する事項</w:t>
      </w:r>
    </w:p>
    <w:p w14:paraId="16DEC271" w14:textId="77777777" w:rsidR="00302787" w:rsidRPr="00756ADA" w:rsidRDefault="00302787" w:rsidP="00302787">
      <w:pPr>
        <w:adjustRightInd/>
        <w:rPr>
          <w:rFonts w:hAnsi="Times New Roman" w:cs="Times New Roman"/>
          <w:color w:val="auto"/>
        </w:rPr>
      </w:pPr>
    </w:p>
    <w:p w14:paraId="7AD620A5" w14:textId="77777777" w:rsidR="00302787" w:rsidRPr="00756ADA" w:rsidRDefault="00302787" w:rsidP="0030118B">
      <w:pPr>
        <w:adjustRightInd/>
        <w:ind w:firstLineChars="100" w:firstLine="240"/>
        <w:rPr>
          <w:rFonts w:hAnsi="Times New Roman" w:cs="Times New Roman"/>
          <w:color w:val="auto"/>
        </w:rPr>
      </w:pPr>
      <w:r w:rsidRPr="00756ADA">
        <w:rPr>
          <w:rFonts w:hAnsi="Times New Roman" w:cs="Times New Roman" w:hint="eastAsia"/>
          <w:color w:val="auto"/>
        </w:rPr>
        <w:t>（１）森林保健施設の整備</w:t>
      </w:r>
    </w:p>
    <w:p w14:paraId="03AF519B" w14:textId="77777777" w:rsidR="00302787" w:rsidRPr="00756ADA" w:rsidRDefault="002D4DD2" w:rsidP="00302787">
      <w:pPr>
        <w:adjustRightInd/>
        <w:ind w:left="240"/>
        <w:rPr>
          <w:rFonts w:hAnsi="Times New Roman" w:cs="Times New Roman"/>
          <w:color w:val="auto"/>
        </w:rPr>
      </w:pPr>
      <w:r w:rsidRPr="00756ADA">
        <w:rPr>
          <w:rFonts w:hAnsi="Times New Roman" w:cs="Times New Roman" w:hint="eastAsia"/>
          <w:color w:val="auto"/>
        </w:rPr>
        <w:t xml:space="preserve">　　　特に定めない。</w:t>
      </w:r>
    </w:p>
    <w:p w14:paraId="77DA5DEE" w14:textId="77777777" w:rsidR="00302787" w:rsidRPr="00756ADA" w:rsidRDefault="00302787" w:rsidP="00302787">
      <w:pPr>
        <w:adjustRightInd/>
        <w:ind w:left="240"/>
        <w:rPr>
          <w:rFonts w:hAnsi="Times New Roman" w:cs="Times New Roman"/>
          <w:color w:val="auto"/>
        </w:rPr>
      </w:pPr>
    </w:p>
    <w:p w14:paraId="0F525D43" w14:textId="77777777" w:rsidR="00302787" w:rsidRPr="00756ADA" w:rsidRDefault="00E45FC6" w:rsidP="0030118B">
      <w:pPr>
        <w:adjustRightInd/>
        <w:ind w:left="240"/>
        <w:rPr>
          <w:rFonts w:hAnsi="Times New Roman" w:cs="Times New Roman"/>
          <w:color w:val="auto"/>
        </w:rPr>
      </w:pPr>
      <w:r w:rsidRPr="00756ADA">
        <w:rPr>
          <w:rFonts w:hAnsi="Times New Roman" w:cs="Times New Roman" w:hint="eastAsia"/>
          <w:color w:val="auto"/>
        </w:rPr>
        <w:t>（２）</w:t>
      </w:r>
      <w:r w:rsidR="00302787" w:rsidRPr="00756ADA">
        <w:rPr>
          <w:rFonts w:hAnsi="Times New Roman" w:cs="Times New Roman" w:hint="eastAsia"/>
          <w:color w:val="auto"/>
        </w:rPr>
        <w:t>立木の期待平均樹高</w:t>
      </w:r>
    </w:p>
    <w:p w14:paraId="65D09919" w14:textId="77777777" w:rsidR="00302787" w:rsidRPr="00756ADA" w:rsidRDefault="002D4DD2" w:rsidP="00302787">
      <w:pPr>
        <w:adjustRightInd/>
        <w:ind w:left="960"/>
        <w:rPr>
          <w:rFonts w:hAnsi="Times New Roman" w:cs="Times New Roman"/>
          <w:color w:val="auto"/>
        </w:rPr>
      </w:pPr>
      <w:r w:rsidRPr="00756ADA">
        <w:rPr>
          <w:rFonts w:hAnsi="Times New Roman" w:cs="Times New Roman" w:hint="eastAsia"/>
          <w:color w:val="auto"/>
        </w:rPr>
        <w:t>特に定めない。</w:t>
      </w:r>
    </w:p>
    <w:p w14:paraId="0022A14C" w14:textId="77777777" w:rsidR="00302787" w:rsidRPr="00756ADA" w:rsidRDefault="00302787" w:rsidP="00302787">
      <w:pPr>
        <w:adjustRightInd/>
        <w:rPr>
          <w:rFonts w:hAnsi="Times New Roman" w:cs="Times New Roman"/>
          <w:color w:val="auto"/>
        </w:rPr>
      </w:pPr>
    </w:p>
    <w:p w14:paraId="4B929728" w14:textId="77777777" w:rsidR="00302787" w:rsidRPr="00756ADA" w:rsidRDefault="00302787" w:rsidP="00302787">
      <w:pPr>
        <w:adjustRightInd/>
        <w:rPr>
          <w:rFonts w:hAnsi="Times New Roman" w:cs="Times New Roman"/>
          <w:color w:val="auto"/>
        </w:rPr>
      </w:pPr>
      <w:r w:rsidRPr="00756ADA">
        <w:rPr>
          <w:rFonts w:hAnsi="Times New Roman" w:cs="Times New Roman" w:hint="eastAsia"/>
          <w:color w:val="auto"/>
        </w:rPr>
        <w:t xml:space="preserve">　４　その他必要な事項</w:t>
      </w:r>
    </w:p>
    <w:p w14:paraId="76F0140C" w14:textId="6D64A22B" w:rsidR="00695632" w:rsidRPr="00756ADA" w:rsidRDefault="002D4DD2" w:rsidP="004417D5">
      <w:pPr>
        <w:adjustRightInd/>
        <w:rPr>
          <w:rFonts w:hAnsi="Times New Roman" w:cs="Times New Roman"/>
          <w:color w:val="auto"/>
        </w:rPr>
      </w:pPr>
      <w:r w:rsidRPr="00756ADA">
        <w:rPr>
          <w:rFonts w:hAnsi="Times New Roman" w:cs="Times New Roman" w:hint="eastAsia"/>
          <w:color w:val="auto"/>
        </w:rPr>
        <w:t xml:space="preserve">　　　　特に定めない。</w:t>
      </w:r>
    </w:p>
    <w:p w14:paraId="002367C2" w14:textId="77777777" w:rsidR="004715FF" w:rsidRPr="00756ADA" w:rsidRDefault="004715FF">
      <w:pPr>
        <w:widowControl/>
        <w:overflowPunct/>
        <w:adjustRightInd/>
        <w:jc w:val="left"/>
        <w:textAlignment w:val="auto"/>
        <w:rPr>
          <w:color w:val="auto"/>
        </w:rPr>
      </w:pPr>
    </w:p>
    <w:p w14:paraId="29F61DCC" w14:textId="77777777" w:rsidR="002626EF" w:rsidRPr="00756ADA" w:rsidRDefault="002626EF">
      <w:pPr>
        <w:widowControl/>
        <w:overflowPunct/>
        <w:adjustRightInd/>
        <w:jc w:val="left"/>
        <w:textAlignment w:val="auto"/>
        <w:rPr>
          <w:color w:val="auto"/>
        </w:rPr>
      </w:pPr>
    </w:p>
    <w:p w14:paraId="75C3875A" w14:textId="77777777" w:rsidR="00756C06" w:rsidRPr="00756ADA" w:rsidRDefault="00302787" w:rsidP="00756C06">
      <w:pPr>
        <w:adjustRightInd/>
        <w:rPr>
          <w:rFonts w:hAnsi="Times New Roman" w:cs="Times New Roman"/>
          <w:color w:val="auto"/>
        </w:rPr>
      </w:pPr>
      <w:r w:rsidRPr="00756ADA">
        <w:rPr>
          <w:rFonts w:hint="eastAsia"/>
          <w:color w:val="auto"/>
        </w:rPr>
        <w:t>Ⅴ</w:t>
      </w:r>
      <w:r w:rsidR="00756C06" w:rsidRPr="00756ADA">
        <w:rPr>
          <w:rFonts w:hint="eastAsia"/>
          <w:color w:val="auto"/>
        </w:rPr>
        <w:t xml:space="preserve">　その他森林の整備のために必要な事項</w:t>
      </w:r>
    </w:p>
    <w:p w14:paraId="692C8AE4" w14:textId="77777777" w:rsidR="00302787" w:rsidRPr="00756ADA" w:rsidRDefault="00756C06" w:rsidP="00302787">
      <w:pPr>
        <w:adjustRightInd/>
        <w:ind w:firstLineChars="100" w:firstLine="240"/>
        <w:rPr>
          <w:color w:val="auto"/>
        </w:rPr>
      </w:pPr>
      <w:r w:rsidRPr="00756ADA">
        <w:rPr>
          <w:rFonts w:hint="eastAsia"/>
          <w:color w:val="auto"/>
        </w:rPr>
        <w:t xml:space="preserve">　</w:t>
      </w:r>
      <w:r w:rsidR="00302787" w:rsidRPr="00756ADA">
        <w:rPr>
          <w:rFonts w:hint="eastAsia"/>
          <w:color w:val="auto"/>
        </w:rPr>
        <w:t>１　森林経営計画の作成に関する事項</w:t>
      </w:r>
    </w:p>
    <w:p w14:paraId="6CD94F20" w14:textId="77777777" w:rsidR="00B94924" w:rsidRPr="00756ADA" w:rsidRDefault="00B94924" w:rsidP="00B94924">
      <w:pPr>
        <w:adjustRightInd/>
        <w:ind w:firstLineChars="100" w:firstLine="240"/>
        <w:rPr>
          <w:color w:val="auto"/>
        </w:rPr>
      </w:pPr>
      <w:r w:rsidRPr="00756ADA">
        <w:rPr>
          <w:rFonts w:hint="eastAsia"/>
          <w:color w:val="auto"/>
        </w:rPr>
        <w:t>（１）森林経営計画の記載内容に関する事項</w:t>
      </w:r>
    </w:p>
    <w:p w14:paraId="67BD79F4" w14:textId="77777777" w:rsidR="00B94924" w:rsidRPr="00756ADA" w:rsidRDefault="00B94924" w:rsidP="00B94924">
      <w:pPr>
        <w:adjustRightInd/>
        <w:ind w:leftChars="200" w:left="480" w:firstLineChars="100" w:firstLine="240"/>
        <w:rPr>
          <w:color w:val="auto"/>
        </w:rPr>
      </w:pPr>
      <w:r w:rsidRPr="00756ADA">
        <w:rPr>
          <w:rFonts w:hint="eastAsia"/>
          <w:color w:val="auto"/>
        </w:rPr>
        <w:t>森林経営計画を作成するに当たっては、次に掲げる事項について適切に計画することとする。</w:t>
      </w:r>
    </w:p>
    <w:p w14:paraId="6AFC853E" w14:textId="77777777" w:rsidR="00B94924" w:rsidRPr="00756ADA" w:rsidRDefault="00B94924" w:rsidP="00B94924">
      <w:pPr>
        <w:adjustRightInd/>
        <w:ind w:leftChars="200" w:left="720" w:hangingChars="100" w:hanging="240"/>
        <w:rPr>
          <w:color w:val="auto"/>
        </w:rPr>
      </w:pPr>
      <w:r w:rsidRPr="00756ADA">
        <w:rPr>
          <w:rFonts w:hint="eastAsia"/>
          <w:color w:val="auto"/>
        </w:rPr>
        <w:t>ア　Ⅱの第２の３の植栽によらなければ的確な更新が困難な森林における主伐後の植栽</w:t>
      </w:r>
    </w:p>
    <w:p w14:paraId="7490822C" w14:textId="77777777" w:rsidR="00B94924" w:rsidRPr="00756ADA" w:rsidRDefault="00B94924" w:rsidP="00B94924">
      <w:pPr>
        <w:adjustRightInd/>
        <w:ind w:leftChars="200" w:left="720" w:hangingChars="100" w:hanging="240"/>
        <w:rPr>
          <w:color w:val="auto"/>
        </w:rPr>
      </w:pPr>
      <w:r w:rsidRPr="00756ADA">
        <w:rPr>
          <w:rFonts w:hint="eastAsia"/>
          <w:color w:val="auto"/>
        </w:rPr>
        <w:t>イ　Ⅱの第４の公益的機能別施業森林等の整備に関する事項</w:t>
      </w:r>
    </w:p>
    <w:p w14:paraId="66DECC7D" w14:textId="77777777" w:rsidR="00B94924" w:rsidRPr="00756ADA" w:rsidRDefault="00B94924" w:rsidP="00B94924">
      <w:pPr>
        <w:adjustRightInd/>
        <w:ind w:leftChars="200" w:left="720" w:hangingChars="100" w:hanging="240"/>
        <w:rPr>
          <w:color w:val="auto"/>
        </w:rPr>
      </w:pPr>
      <w:r w:rsidRPr="00756ADA">
        <w:rPr>
          <w:rFonts w:hint="eastAsia"/>
          <w:color w:val="auto"/>
        </w:rPr>
        <w:t>ウ　Ⅱの第５の３の森林の経営の受委託等を実施する上で留意すべき事項及びⅡの第６の３の共同して森林施業を実施する上で留意すべき事項</w:t>
      </w:r>
    </w:p>
    <w:p w14:paraId="0C57D704" w14:textId="77777777" w:rsidR="00B94924" w:rsidRPr="00756ADA" w:rsidRDefault="00B94924" w:rsidP="00B94924">
      <w:pPr>
        <w:adjustRightInd/>
        <w:ind w:leftChars="200" w:left="720" w:hangingChars="100" w:hanging="240"/>
        <w:rPr>
          <w:color w:val="auto"/>
        </w:rPr>
      </w:pPr>
      <w:r w:rsidRPr="00756ADA">
        <w:rPr>
          <w:rFonts w:hint="eastAsia"/>
          <w:color w:val="auto"/>
        </w:rPr>
        <w:t>エ　Ⅲの森林の保護に関する事項</w:t>
      </w:r>
    </w:p>
    <w:p w14:paraId="20E074BE" w14:textId="77777777" w:rsidR="00B94924" w:rsidRPr="00756ADA" w:rsidRDefault="00B94924" w:rsidP="00B94924">
      <w:pPr>
        <w:adjustRightInd/>
        <w:ind w:leftChars="202" w:left="485" w:firstLineChars="107" w:firstLine="257"/>
        <w:rPr>
          <w:color w:val="auto"/>
        </w:rPr>
      </w:pPr>
      <w:r w:rsidRPr="00756ADA">
        <w:rPr>
          <w:rFonts w:hint="eastAsia"/>
          <w:color w:val="auto"/>
        </w:rPr>
        <w:lastRenderedPageBreak/>
        <w:t>なお、森林管理実施権が設定された森林については、経営管理実施権配分計画が公告された後、林業経営者は当該森林について森林経営計画の作成に努めるものとする。</w:t>
      </w:r>
    </w:p>
    <w:p w14:paraId="5DEB7104" w14:textId="77777777" w:rsidR="00B94924" w:rsidRPr="00756ADA" w:rsidRDefault="00B94924" w:rsidP="00B94924">
      <w:pPr>
        <w:adjustRightInd/>
        <w:ind w:leftChars="202" w:left="485" w:firstLineChars="107" w:firstLine="257"/>
        <w:rPr>
          <w:color w:val="auto"/>
        </w:rPr>
      </w:pPr>
    </w:p>
    <w:p w14:paraId="2C5B980C" w14:textId="77777777" w:rsidR="00B94924" w:rsidRPr="00756ADA" w:rsidRDefault="00B94924" w:rsidP="00B94924">
      <w:pPr>
        <w:adjustRightInd/>
        <w:ind w:left="720" w:hangingChars="300" w:hanging="720"/>
        <w:rPr>
          <w:color w:val="auto"/>
        </w:rPr>
      </w:pPr>
      <w:r w:rsidRPr="00756ADA">
        <w:rPr>
          <w:rFonts w:hint="eastAsia"/>
          <w:color w:val="auto"/>
        </w:rPr>
        <w:t>（２）森林法施行規則第３３条第１号ロの規定に基づく区域</w:t>
      </w:r>
    </w:p>
    <w:tbl>
      <w:tblPr>
        <w:tblStyle w:val="ab"/>
        <w:tblW w:w="0" w:type="auto"/>
        <w:tblInd w:w="720" w:type="dxa"/>
        <w:tblLook w:val="04A0" w:firstRow="1" w:lastRow="0" w:firstColumn="1" w:lastColumn="0" w:noHBand="0" w:noVBand="1"/>
      </w:tblPr>
      <w:tblGrid>
        <w:gridCol w:w="3030"/>
        <w:gridCol w:w="3031"/>
        <w:gridCol w:w="3073"/>
      </w:tblGrid>
      <w:tr w:rsidR="00756ADA" w:rsidRPr="00756ADA" w14:paraId="13B0E8FA" w14:textId="77777777" w:rsidTr="004867D8">
        <w:tc>
          <w:tcPr>
            <w:tcW w:w="3030" w:type="dxa"/>
          </w:tcPr>
          <w:p w14:paraId="50E4C5EC" w14:textId="77777777" w:rsidR="00302787" w:rsidRPr="00756ADA" w:rsidRDefault="00302787" w:rsidP="00302787">
            <w:pPr>
              <w:adjustRightInd/>
              <w:jc w:val="center"/>
              <w:rPr>
                <w:color w:val="auto"/>
              </w:rPr>
            </w:pPr>
            <w:r w:rsidRPr="00756ADA">
              <w:rPr>
                <w:rFonts w:hint="eastAsia"/>
                <w:color w:val="auto"/>
              </w:rPr>
              <w:t>区域名</w:t>
            </w:r>
          </w:p>
        </w:tc>
        <w:tc>
          <w:tcPr>
            <w:tcW w:w="3031" w:type="dxa"/>
          </w:tcPr>
          <w:p w14:paraId="7389C619" w14:textId="77777777" w:rsidR="00302787" w:rsidRPr="00756ADA" w:rsidRDefault="00302787" w:rsidP="00302787">
            <w:pPr>
              <w:adjustRightInd/>
              <w:jc w:val="center"/>
              <w:rPr>
                <w:color w:val="auto"/>
              </w:rPr>
            </w:pPr>
            <w:r w:rsidRPr="00756ADA">
              <w:rPr>
                <w:rFonts w:hint="eastAsia"/>
                <w:color w:val="auto"/>
              </w:rPr>
              <w:t>林　　班</w:t>
            </w:r>
          </w:p>
        </w:tc>
        <w:tc>
          <w:tcPr>
            <w:tcW w:w="3073" w:type="dxa"/>
          </w:tcPr>
          <w:p w14:paraId="0781A559" w14:textId="77777777" w:rsidR="00302787" w:rsidRPr="00756ADA" w:rsidRDefault="00302787" w:rsidP="00302787">
            <w:pPr>
              <w:adjustRightInd/>
              <w:jc w:val="center"/>
              <w:rPr>
                <w:color w:val="auto"/>
              </w:rPr>
            </w:pPr>
            <w:r w:rsidRPr="00756ADA">
              <w:rPr>
                <w:rFonts w:hint="eastAsia"/>
                <w:color w:val="auto"/>
              </w:rPr>
              <w:t>面積（</w:t>
            </w:r>
            <w:r w:rsidRPr="00756ADA">
              <w:rPr>
                <w:color w:val="auto"/>
              </w:rPr>
              <w:t>ha</w:t>
            </w:r>
            <w:r w:rsidRPr="00756ADA">
              <w:rPr>
                <w:rFonts w:hint="eastAsia"/>
                <w:color w:val="auto"/>
              </w:rPr>
              <w:t>）</w:t>
            </w:r>
          </w:p>
        </w:tc>
      </w:tr>
      <w:tr w:rsidR="00302787" w:rsidRPr="00756ADA" w14:paraId="689220DF" w14:textId="77777777" w:rsidTr="004867D8">
        <w:tc>
          <w:tcPr>
            <w:tcW w:w="3030" w:type="dxa"/>
          </w:tcPr>
          <w:p w14:paraId="04E687A8" w14:textId="77777777" w:rsidR="00302787" w:rsidRPr="00756ADA" w:rsidRDefault="00EF05E2" w:rsidP="00EF05E2">
            <w:pPr>
              <w:adjustRightInd/>
              <w:jc w:val="center"/>
              <w:rPr>
                <w:color w:val="auto"/>
              </w:rPr>
            </w:pPr>
            <w:r w:rsidRPr="00756ADA">
              <w:rPr>
                <w:rFonts w:hint="eastAsia"/>
                <w:color w:val="auto"/>
              </w:rPr>
              <w:t>該当なし</w:t>
            </w:r>
          </w:p>
        </w:tc>
        <w:tc>
          <w:tcPr>
            <w:tcW w:w="3031" w:type="dxa"/>
          </w:tcPr>
          <w:p w14:paraId="1AEEDA6D" w14:textId="77777777" w:rsidR="00302787" w:rsidRPr="00756ADA" w:rsidRDefault="00302787" w:rsidP="00302787">
            <w:pPr>
              <w:adjustRightInd/>
              <w:rPr>
                <w:color w:val="auto"/>
              </w:rPr>
            </w:pPr>
          </w:p>
        </w:tc>
        <w:tc>
          <w:tcPr>
            <w:tcW w:w="3073" w:type="dxa"/>
          </w:tcPr>
          <w:p w14:paraId="583E4962" w14:textId="77777777" w:rsidR="00302787" w:rsidRPr="00756ADA" w:rsidRDefault="00302787" w:rsidP="00302787">
            <w:pPr>
              <w:adjustRightInd/>
              <w:rPr>
                <w:color w:val="auto"/>
              </w:rPr>
            </w:pPr>
          </w:p>
        </w:tc>
      </w:tr>
    </w:tbl>
    <w:p w14:paraId="4903F6E9" w14:textId="77777777" w:rsidR="00B94924" w:rsidRPr="00756ADA" w:rsidRDefault="00B94924" w:rsidP="00B94924">
      <w:pPr>
        <w:adjustRightInd/>
        <w:ind w:firstLineChars="102" w:firstLine="245"/>
        <w:rPr>
          <w:color w:val="auto"/>
        </w:rPr>
      </w:pPr>
    </w:p>
    <w:p w14:paraId="382411B3" w14:textId="77777777" w:rsidR="00B94924" w:rsidRPr="00756ADA" w:rsidRDefault="00B94924" w:rsidP="00B94924">
      <w:pPr>
        <w:adjustRightInd/>
        <w:ind w:firstLineChars="102" w:firstLine="245"/>
        <w:rPr>
          <w:color w:val="auto"/>
        </w:rPr>
      </w:pPr>
      <w:r w:rsidRPr="00756ADA">
        <w:rPr>
          <w:rFonts w:hint="eastAsia"/>
          <w:color w:val="auto"/>
        </w:rPr>
        <w:t>２　生活環境の整備に関する事項</w:t>
      </w:r>
    </w:p>
    <w:p w14:paraId="5AC7DDB0" w14:textId="77777777" w:rsidR="00B94924" w:rsidRPr="00756ADA" w:rsidRDefault="00B94924" w:rsidP="00B94924">
      <w:pPr>
        <w:adjustRightInd/>
        <w:ind w:leftChars="315" w:left="756"/>
        <w:rPr>
          <w:color w:val="auto"/>
        </w:rPr>
      </w:pPr>
      <w:r w:rsidRPr="00756ADA">
        <w:rPr>
          <w:rFonts w:hint="eastAsia"/>
          <w:color w:val="auto"/>
        </w:rPr>
        <w:t>◇生活環境施設の整備計画</w:t>
      </w:r>
    </w:p>
    <w:tbl>
      <w:tblPr>
        <w:tblStyle w:val="ab"/>
        <w:tblW w:w="0" w:type="auto"/>
        <w:tblInd w:w="724" w:type="dxa"/>
        <w:tblLook w:val="04A0" w:firstRow="1" w:lastRow="0" w:firstColumn="1" w:lastColumn="0" w:noHBand="0" w:noVBand="1"/>
      </w:tblPr>
      <w:tblGrid>
        <w:gridCol w:w="2220"/>
        <w:gridCol w:w="1424"/>
        <w:gridCol w:w="1846"/>
        <w:gridCol w:w="1654"/>
        <w:gridCol w:w="1968"/>
      </w:tblGrid>
      <w:tr w:rsidR="00756ADA" w:rsidRPr="00756ADA" w14:paraId="0B466F1A" w14:textId="77777777" w:rsidTr="00AD4971">
        <w:tc>
          <w:tcPr>
            <w:tcW w:w="2220" w:type="dxa"/>
            <w:hideMark/>
          </w:tcPr>
          <w:p w14:paraId="409084BA" w14:textId="77777777" w:rsidR="00B94924" w:rsidRPr="00756ADA" w:rsidRDefault="00B94924">
            <w:pPr>
              <w:adjustRightInd/>
              <w:jc w:val="center"/>
              <w:rPr>
                <w:rFonts w:hAnsi="Times New Roman"/>
                <w:color w:val="auto"/>
              </w:rPr>
            </w:pPr>
            <w:r w:rsidRPr="00756ADA">
              <w:rPr>
                <w:rFonts w:hAnsi="Times New Roman" w:hint="eastAsia"/>
                <w:color w:val="auto"/>
              </w:rPr>
              <w:t>施設の種類</w:t>
            </w:r>
          </w:p>
        </w:tc>
        <w:tc>
          <w:tcPr>
            <w:tcW w:w="1424" w:type="dxa"/>
            <w:hideMark/>
          </w:tcPr>
          <w:p w14:paraId="03409A9B" w14:textId="77777777" w:rsidR="00B94924" w:rsidRPr="00756ADA" w:rsidRDefault="00B94924">
            <w:pPr>
              <w:adjustRightInd/>
              <w:jc w:val="center"/>
              <w:rPr>
                <w:rFonts w:hAnsi="Times New Roman"/>
                <w:color w:val="auto"/>
              </w:rPr>
            </w:pPr>
            <w:r w:rsidRPr="00756ADA">
              <w:rPr>
                <w:rFonts w:hAnsi="Times New Roman" w:hint="eastAsia"/>
                <w:color w:val="auto"/>
              </w:rPr>
              <w:t>位置</w:t>
            </w:r>
          </w:p>
        </w:tc>
        <w:tc>
          <w:tcPr>
            <w:tcW w:w="1846" w:type="dxa"/>
            <w:hideMark/>
          </w:tcPr>
          <w:p w14:paraId="6077E747" w14:textId="77777777" w:rsidR="00B94924" w:rsidRPr="00756ADA" w:rsidRDefault="00B94924">
            <w:pPr>
              <w:adjustRightInd/>
              <w:jc w:val="center"/>
              <w:rPr>
                <w:rFonts w:hAnsi="Times New Roman"/>
                <w:color w:val="auto"/>
              </w:rPr>
            </w:pPr>
            <w:r w:rsidRPr="00756ADA">
              <w:rPr>
                <w:rFonts w:hAnsi="Times New Roman" w:hint="eastAsia"/>
                <w:color w:val="auto"/>
              </w:rPr>
              <w:t>規模</w:t>
            </w:r>
          </w:p>
        </w:tc>
        <w:tc>
          <w:tcPr>
            <w:tcW w:w="1654" w:type="dxa"/>
            <w:hideMark/>
          </w:tcPr>
          <w:p w14:paraId="72F066C2" w14:textId="77777777" w:rsidR="00B94924" w:rsidRPr="00756ADA" w:rsidRDefault="00B94924">
            <w:pPr>
              <w:adjustRightInd/>
              <w:jc w:val="center"/>
              <w:rPr>
                <w:rFonts w:hAnsi="Times New Roman"/>
                <w:color w:val="auto"/>
              </w:rPr>
            </w:pPr>
            <w:r w:rsidRPr="00756ADA">
              <w:rPr>
                <w:rFonts w:hAnsi="Times New Roman" w:hint="eastAsia"/>
                <w:color w:val="auto"/>
              </w:rPr>
              <w:t>対図番号</w:t>
            </w:r>
          </w:p>
        </w:tc>
        <w:tc>
          <w:tcPr>
            <w:tcW w:w="1968" w:type="dxa"/>
            <w:hideMark/>
          </w:tcPr>
          <w:p w14:paraId="0BA31AC3" w14:textId="77777777" w:rsidR="00B94924" w:rsidRPr="00756ADA" w:rsidRDefault="00B94924">
            <w:pPr>
              <w:adjustRightInd/>
              <w:jc w:val="center"/>
              <w:rPr>
                <w:rFonts w:hAnsi="Times New Roman"/>
                <w:color w:val="auto"/>
              </w:rPr>
            </w:pPr>
            <w:r w:rsidRPr="00756ADA">
              <w:rPr>
                <w:rFonts w:hAnsi="Times New Roman" w:hint="eastAsia"/>
                <w:color w:val="auto"/>
              </w:rPr>
              <w:t>備考</w:t>
            </w:r>
          </w:p>
        </w:tc>
      </w:tr>
      <w:tr w:rsidR="000C51B2" w:rsidRPr="00756ADA" w14:paraId="309410B3" w14:textId="77777777" w:rsidTr="00AD4971">
        <w:tc>
          <w:tcPr>
            <w:tcW w:w="2220" w:type="dxa"/>
          </w:tcPr>
          <w:p w14:paraId="2820FE21" w14:textId="77777777" w:rsidR="00B94924" w:rsidRPr="00756ADA" w:rsidRDefault="00CE5FBE">
            <w:pPr>
              <w:adjustRightInd/>
              <w:jc w:val="center"/>
              <w:rPr>
                <w:rFonts w:hAnsi="Times New Roman"/>
                <w:color w:val="auto"/>
              </w:rPr>
            </w:pPr>
            <w:r w:rsidRPr="00756ADA">
              <w:rPr>
                <w:rFonts w:hAnsi="Times New Roman" w:hint="eastAsia"/>
                <w:color w:val="auto"/>
              </w:rPr>
              <w:t>該当なし</w:t>
            </w:r>
          </w:p>
        </w:tc>
        <w:tc>
          <w:tcPr>
            <w:tcW w:w="1424" w:type="dxa"/>
          </w:tcPr>
          <w:p w14:paraId="14C20EFC" w14:textId="77777777" w:rsidR="00B94924" w:rsidRPr="00756ADA" w:rsidRDefault="00B94924">
            <w:pPr>
              <w:adjustRightInd/>
              <w:jc w:val="center"/>
              <w:rPr>
                <w:rFonts w:hAnsi="Times New Roman"/>
                <w:color w:val="auto"/>
              </w:rPr>
            </w:pPr>
          </w:p>
        </w:tc>
        <w:tc>
          <w:tcPr>
            <w:tcW w:w="1846" w:type="dxa"/>
          </w:tcPr>
          <w:p w14:paraId="73C58899" w14:textId="77777777" w:rsidR="00B94924" w:rsidRPr="00756ADA" w:rsidRDefault="00B94924">
            <w:pPr>
              <w:adjustRightInd/>
              <w:jc w:val="center"/>
              <w:rPr>
                <w:rFonts w:hAnsi="Times New Roman"/>
                <w:color w:val="auto"/>
              </w:rPr>
            </w:pPr>
          </w:p>
        </w:tc>
        <w:tc>
          <w:tcPr>
            <w:tcW w:w="1654" w:type="dxa"/>
          </w:tcPr>
          <w:p w14:paraId="7C16587A" w14:textId="77777777" w:rsidR="00B94924" w:rsidRPr="00756ADA" w:rsidRDefault="00B94924">
            <w:pPr>
              <w:adjustRightInd/>
              <w:jc w:val="center"/>
              <w:rPr>
                <w:rFonts w:hAnsi="Times New Roman"/>
                <w:color w:val="auto"/>
              </w:rPr>
            </w:pPr>
          </w:p>
        </w:tc>
        <w:tc>
          <w:tcPr>
            <w:tcW w:w="1968" w:type="dxa"/>
          </w:tcPr>
          <w:p w14:paraId="004D4D1D" w14:textId="77777777" w:rsidR="00B94924" w:rsidRPr="00756ADA" w:rsidRDefault="00B94924">
            <w:pPr>
              <w:adjustRightInd/>
              <w:jc w:val="center"/>
              <w:rPr>
                <w:rFonts w:hAnsi="Times New Roman"/>
                <w:color w:val="auto"/>
              </w:rPr>
            </w:pPr>
          </w:p>
        </w:tc>
      </w:tr>
    </w:tbl>
    <w:p w14:paraId="3B518197" w14:textId="77777777" w:rsidR="00302787" w:rsidRPr="00756ADA" w:rsidRDefault="00302787" w:rsidP="00302787">
      <w:pPr>
        <w:adjustRightInd/>
        <w:ind w:left="720" w:hangingChars="300" w:hanging="720"/>
        <w:rPr>
          <w:color w:val="auto"/>
        </w:rPr>
      </w:pPr>
    </w:p>
    <w:p w14:paraId="40E5488F" w14:textId="77777777" w:rsidR="00B94924" w:rsidRPr="00756ADA" w:rsidRDefault="00B94924" w:rsidP="00B94924">
      <w:pPr>
        <w:adjustRightInd/>
        <w:ind w:firstLineChars="100" w:firstLine="240"/>
        <w:rPr>
          <w:color w:val="auto"/>
        </w:rPr>
      </w:pPr>
      <w:r w:rsidRPr="00756ADA">
        <w:rPr>
          <w:rFonts w:hint="eastAsia"/>
          <w:color w:val="auto"/>
        </w:rPr>
        <w:t>３　森林整備を通じた地域振興に関する事項</w:t>
      </w:r>
    </w:p>
    <w:p w14:paraId="371D7376" w14:textId="77777777" w:rsidR="00B94924" w:rsidRPr="00756ADA" w:rsidRDefault="00B94924" w:rsidP="00B94924">
      <w:pPr>
        <w:adjustRightInd/>
        <w:ind w:leftChars="246" w:left="590" w:firstLineChars="56" w:firstLine="134"/>
        <w:rPr>
          <w:color w:val="auto"/>
        </w:rPr>
      </w:pPr>
      <w:r w:rsidRPr="00756ADA">
        <w:rPr>
          <w:rFonts w:hint="eastAsia"/>
          <w:color w:val="auto"/>
        </w:rPr>
        <w:t>利用期に達した林分が充実しているので、利用間伐を中心とした林産業の活性化を推進することで、雇用促進に繋げることとする。</w:t>
      </w:r>
    </w:p>
    <w:p w14:paraId="7FE343B7" w14:textId="77777777" w:rsidR="00B94924" w:rsidRPr="00756ADA" w:rsidRDefault="00B94924" w:rsidP="00B94924">
      <w:pPr>
        <w:adjustRightInd/>
        <w:ind w:leftChars="246" w:left="590" w:firstLineChars="56" w:firstLine="134"/>
        <w:rPr>
          <w:color w:val="auto"/>
        </w:rPr>
      </w:pPr>
    </w:p>
    <w:p w14:paraId="4CA9B91E" w14:textId="77777777" w:rsidR="00B94924" w:rsidRPr="00756ADA" w:rsidRDefault="00B94924" w:rsidP="00B94924">
      <w:pPr>
        <w:adjustRightInd/>
        <w:ind w:firstLineChars="102" w:firstLine="245"/>
        <w:rPr>
          <w:color w:val="auto"/>
        </w:rPr>
      </w:pPr>
      <w:r w:rsidRPr="00756ADA">
        <w:rPr>
          <w:rFonts w:hint="eastAsia"/>
          <w:color w:val="auto"/>
        </w:rPr>
        <w:t>４　森林の総合利用の推進に関する事項</w:t>
      </w:r>
    </w:p>
    <w:p w14:paraId="262F94A2" w14:textId="77777777" w:rsidR="00B94924" w:rsidRPr="00756ADA" w:rsidRDefault="00B94924" w:rsidP="00B94924">
      <w:pPr>
        <w:adjustRightInd/>
        <w:ind w:firstLineChars="290" w:firstLine="696"/>
        <w:rPr>
          <w:color w:val="auto"/>
        </w:rPr>
      </w:pPr>
      <w:r w:rsidRPr="00756ADA">
        <w:rPr>
          <w:rFonts w:hint="eastAsia"/>
          <w:color w:val="auto"/>
        </w:rPr>
        <w:t>◇森林の総合利用施設の整備計画</w:t>
      </w:r>
    </w:p>
    <w:tbl>
      <w:tblPr>
        <w:tblStyle w:val="ab"/>
        <w:tblW w:w="0" w:type="auto"/>
        <w:tblInd w:w="724" w:type="dxa"/>
        <w:tblLook w:val="04A0" w:firstRow="1" w:lastRow="0" w:firstColumn="1" w:lastColumn="0" w:noHBand="0" w:noVBand="1"/>
      </w:tblPr>
      <w:tblGrid>
        <w:gridCol w:w="1754"/>
        <w:gridCol w:w="1470"/>
        <w:gridCol w:w="1380"/>
        <w:gridCol w:w="1426"/>
        <w:gridCol w:w="1442"/>
        <w:gridCol w:w="1640"/>
      </w:tblGrid>
      <w:tr w:rsidR="00756ADA" w:rsidRPr="00756ADA" w14:paraId="7BAF045E" w14:textId="77777777" w:rsidTr="00AD4971">
        <w:tc>
          <w:tcPr>
            <w:tcW w:w="1754" w:type="dxa"/>
            <w:vMerge w:val="restart"/>
            <w:vAlign w:val="center"/>
            <w:hideMark/>
          </w:tcPr>
          <w:p w14:paraId="0A65D170" w14:textId="77777777" w:rsidR="00B94924" w:rsidRPr="00756ADA" w:rsidRDefault="00B94924">
            <w:pPr>
              <w:adjustRightInd/>
              <w:jc w:val="center"/>
              <w:rPr>
                <w:rFonts w:hAnsi="Times New Roman"/>
                <w:color w:val="auto"/>
              </w:rPr>
            </w:pPr>
            <w:r w:rsidRPr="00756ADA">
              <w:rPr>
                <w:rFonts w:hAnsi="Times New Roman" w:hint="eastAsia"/>
                <w:color w:val="auto"/>
              </w:rPr>
              <w:t>施設の種類</w:t>
            </w:r>
          </w:p>
        </w:tc>
        <w:tc>
          <w:tcPr>
            <w:tcW w:w="2850" w:type="dxa"/>
            <w:gridSpan w:val="2"/>
            <w:hideMark/>
          </w:tcPr>
          <w:p w14:paraId="7F206D35" w14:textId="77777777" w:rsidR="00B94924" w:rsidRPr="00756ADA" w:rsidRDefault="00B94924">
            <w:pPr>
              <w:adjustRightInd/>
              <w:jc w:val="center"/>
              <w:rPr>
                <w:rFonts w:hAnsi="Times New Roman"/>
                <w:color w:val="auto"/>
              </w:rPr>
            </w:pPr>
            <w:r w:rsidRPr="00756ADA">
              <w:rPr>
                <w:rFonts w:hAnsi="Times New Roman" w:hint="eastAsia"/>
                <w:color w:val="auto"/>
              </w:rPr>
              <w:t>現状（参考）</w:t>
            </w:r>
          </w:p>
        </w:tc>
        <w:tc>
          <w:tcPr>
            <w:tcW w:w="2868" w:type="dxa"/>
            <w:gridSpan w:val="2"/>
            <w:hideMark/>
          </w:tcPr>
          <w:p w14:paraId="1A0A7AF3" w14:textId="77777777" w:rsidR="00B94924" w:rsidRPr="00756ADA" w:rsidRDefault="00B94924">
            <w:pPr>
              <w:adjustRightInd/>
              <w:jc w:val="center"/>
              <w:rPr>
                <w:rFonts w:hAnsi="Times New Roman"/>
                <w:color w:val="auto"/>
              </w:rPr>
            </w:pPr>
            <w:r w:rsidRPr="00756ADA">
              <w:rPr>
                <w:rFonts w:hAnsi="Times New Roman" w:hint="eastAsia"/>
                <w:color w:val="auto"/>
              </w:rPr>
              <w:t>将来</w:t>
            </w:r>
          </w:p>
        </w:tc>
        <w:tc>
          <w:tcPr>
            <w:tcW w:w="1640" w:type="dxa"/>
            <w:vMerge w:val="restart"/>
            <w:vAlign w:val="center"/>
            <w:hideMark/>
          </w:tcPr>
          <w:p w14:paraId="1F1B76F3" w14:textId="77777777" w:rsidR="00B94924" w:rsidRPr="00756ADA" w:rsidRDefault="00B94924">
            <w:pPr>
              <w:adjustRightInd/>
              <w:jc w:val="center"/>
              <w:rPr>
                <w:rFonts w:hAnsi="Times New Roman"/>
                <w:color w:val="auto"/>
              </w:rPr>
            </w:pPr>
            <w:r w:rsidRPr="00756ADA">
              <w:rPr>
                <w:rFonts w:hAnsi="Times New Roman" w:hint="eastAsia"/>
                <w:color w:val="auto"/>
              </w:rPr>
              <w:t>対図番号</w:t>
            </w:r>
          </w:p>
        </w:tc>
      </w:tr>
      <w:tr w:rsidR="00756ADA" w:rsidRPr="00756ADA" w14:paraId="3732BE31" w14:textId="77777777" w:rsidTr="00AD4971">
        <w:tc>
          <w:tcPr>
            <w:tcW w:w="0" w:type="auto"/>
            <w:vMerge/>
            <w:vAlign w:val="center"/>
            <w:hideMark/>
          </w:tcPr>
          <w:p w14:paraId="04477DEB" w14:textId="77777777" w:rsidR="00B94924" w:rsidRPr="00756ADA" w:rsidRDefault="00B94924">
            <w:pPr>
              <w:widowControl/>
              <w:overflowPunct/>
              <w:adjustRightInd/>
              <w:jc w:val="left"/>
              <w:rPr>
                <w:rFonts w:ascii="Century"/>
                <w:color w:val="auto"/>
              </w:rPr>
            </w:pPr>
          </w:p>
        </w:tc>
        <w:tc>
          <w:tcPr>
            <w:tcW w:w="1470" w:type="dxa"/>
            <w:hideMark/>
          </w:tcPr>
          <w:p w14:paraId="45B645E9" w14:textId="77777777" w:rsidR="00B94924" w:rsidRPr="00756ADA" w:rsidRDefault="00B94924">
            <w:pPr>
              <w:adjustRightInd/>
              <w:jc w:val="center"/>
              <w:rPr>
                <w:rFonts w:hAnsi="Times New Roman"/>
                <w:color w:val="auto"/>
              </w:rPr>
            </w:pPr>
            <w:r w:rsidRPr="00756ADA">
              <w:rPr>
                <w:rFonts w:hAnsi="Times New Roman" w:hint="eastAsia"/>
                <w:color w:val="auto"/>
              </w:rPr>
              <w:t>位置</w:t>
            </w:r>
          </w:p>
        </w:tc>
        <w:tc>
          <w:tcPr>
            <w:tcW w:w="1380" w:type="dxa"/>
            <w:hideMark/>
          </w:tcPr>
          <w:p w14:paraId="7CA4D58E" w14:textId="77777777" w:rsidR="00B94924" w:rsidRPr="00756ADA" w:rsidRDefault="00B94924">
            <w:pPr>
              <w:adjustRightInd/>
              <w:jc w:val="center"/>
              <w:rPr>
                <w:rFonts w:hAnsi="Times New Roman"/>
                <w:color w:val="auto"/>
              </w:rPr>
            </w:pPr>
            <w:r w:rsidRPr="00756ADA">
              <w:rPr>
                <w:rFonts w:hAnsi="Times New Roman" w:hint="eastAsia"/>
                <w:color w:val="auto"/>
              </w:rPr>
              <w:t>規模</w:t>
            </w:r>
          </w:p>
        </w:tc>
        <w:tc>
          <w:tcPr>
            <w:tcW w:w="1426" w:type="dxa"/>
            <w:hideMark/>
          </w:tcPr>
          <w:p w14:paraId="5AA1A797" w14:textId="77777777" w:rsidR="00B94924" w:rsidRPr="00756ADA" w:rsidRDefault="00B94924">
            <w:pPr>
              <w:adjustRightInd/>
              <w:jc w:val="center"/>
              <w:rPr>
                <w:rFonts w:hAnsi="Times New Roman"/>
                <w:color w:val="auto"/>
              </w:rPr>
            </w:pPr>
            <w:r w:rsidRPr="00756ADA">
              <w:rPr>
                <w:rFonts w:hAnsi="Times New Roman" w:hint="eastAsia"/>
                <w:color w:val="auto"/>
              </w:rPr>
              <w:t>位置</w:t>
            </w:r>
          </w:p>
        </w:tc>
        <w:tc>
          <w:tcPr>
            <w:tcW w:w="1442" w:type="dxa"/>
            <w:hideMark/>
          </w:tcPr>
          <w:p w14:paraId="06A72134" w14:textId="77777777" w:rsidR="00B94924" w:rsidRPr="00756ADA" w:rsidRDefault="00B94924">
            <w:pPr>
              <w:adjustRightInd/>
              <w:jc w:val="center"/>
              <w:rPr>
                <w:rFonts w:hAnsi="Times New Roman"/>
                <w:color w:val="auto"/>
              </w:rPr>
            </w:pPr>
            <w:r w:rsidRPr="00756ADA">
              <w:rPr>
                <w:rFonts w:hAnsi="Times New Roman" w:hint="eastAsia"/>
                <w:color w:val="auto"/>
              </w:rPr>
              <w:t>規模</w:t>
            </w:r>
          </w:p>
        </w:tc>
        <w:tc>
          <w:tcPr>
            <w:tcW w:w="0" w:type="auto"/>
            <w:vMerge/>
            <w:vAlign w:val="center"/>
            <w:hideMark/>
          </w:tcPr>
          <w:p w14:paraId="54B17718" w14:textId="77777777" w:rsidR="00B94924" w:rsidRPr="00756ADA" w:rsidRDefault="00B94924">
            <w:pPr>
              <w:widowControl/>
              <w:overflowPunct/>
              <w:adjustRightInd/>
              <w:jc w:val="left"/>
              <w:rPr>
                <w:rFonts w:ascii="Century"/>
                <w:color w:val="auto"/>
              </w:rPr>
            </w:pPr>
          </w:p>
        </w:tc>
      </w:tr>
      <w:tr w:rsidR="000C51B2" w:rsidRPr="00756ADA" w14:paraId="69F68E58" w14:textId="77777777" w:rsidTr="00AD4971">
        <w:tc>
          <w:tcPr>
            <w:tcW w:w="1754" w:type="dxa"/>
            <w:hideMark/>
          </w:tcPr>
          <w:p w14:paraId="30B73BE9" w14:textId="77777777" w:rsidR="00B94924" w:rsidRPr="00756ADA" w:rsidRDefault="00B94924">
            <w:pPr>
              <w:adjustRightInd/>
              <w:jc w:val="center"/>
              <w:rPr>
                <w:rFonts w:hAnsi="Times New Roman"/>
                <w:color w:val="auto"/>
              </w:rPr>
            </w:pPr>
            <w:r w:rsidRPr="00756ADA">
              <w:rPr>
                <w:rFonts w:hAnsi="Times New Roman" w:hint="eastAsia"/>
                <w:color w:val="auto"/>
              </w:rPr>
              <w:t>該当なし</w:t>
            </w:r>
          </w:p>
        </w:tc>
        <w:tc>
          <w:tcPr>
            <w:tcW w:w="1470" w:type="dxa"/>
          </w:tcPr>
          <w:p w14:paraId="008238E2" w14:textId="77777777" w:rsidR="00B94924" w:rsidRPr="00756ADA" w:rsidRDefault="00B94924">
            <w:pPr>
              <w:adjustRightInd/>
              <w:jc w:val="center"/>
              <w:rPr>
                <w:rFonts w:hAnsi="Times New Roman"/>
                <w:color w:val="auto"/>
              </w:rPr>
            </w:pPr>
          </w:p>
        </w:tc>
        <w:tc>
          <w:tcPr>
            <w:tcW w:w="1380" w:type="dxa"/>
          </w:tcPr>
          <w:p w14:paraId="1ECCE469" w14:textId="77777777" w:rsidR="00B94924" w:rsidRPr="00756ADA" w:rsidRDefault="00B94924">
            <w:pPr>
              <w:adjustRightInd/>
              <w:jc w:val="center"/>
              <w:rPr>
                <w:rFonts w:hAnsi="Times New Roman"/>
                <w:color w:val="auto"/>
              </w:rPr>
            </w:pPr>
          </w:p>
        </w:tc>
        <w:tc>
          <w:tcPr>
            <w:tcW w:w="1426" w:type="dxa"/>
          </w:tcPr>
          <w:p w14:paraId="35634D5D" w14:textId="77777777" w:rsidR="00B94924" w:rsidRPr="00756ADA" w:rsidRDefault="00B94924">
            <w:pPr>
              <w:adjustRightInd/>
              <w:jc w:val="center"/>
              <w:rPr>
                <w:rFonts w:hAnsi="Times New Roman"/>
                <w:color w:val="auto"/>
              </w:rPr>
            </w:pPr>
          </w:p>
        </w:tc>
        <w:tc>
          <w:tcPr>
            <w:tcW w:w="1442" w:type="dxa"/>
          </w:tcPr>
          <w:p w14:paraId="3D9BB720" w14:textId="77777777" w:rsidR="00B94924" w:rsidRPr="00756ADA" w:rsidRDefault="00B94924">
            <w:pPr>
              <w:adjustRightInd/>
              <w:jc w:val="center"/>
              <w:rPr>
                <w:rFonts w:hAnsi="Times New Roman"/>
                <w:color w:val="auto"/>
              </w:rPr>
            </w:pPr>
          </w:p>
        </w:tc>
        <w:tc>
          <w:tcPr>
            <w:tcW w:w="1640" w:type="dxa"/>
          </w:tcPr>
          <w:p w14:paraId="19CD099D" w14:textId="77777777" w:rsidR="00B94924" w:rsidRPr="00756ADA" w:rsidRDefault="00B94924">
            <w:pPr>
              <w:adjustRightInd/>
              <w:jc w:val="center"/>
              <w:rPr>
                <w:rFonts w:hAnsi="Times New Roman"/>
                <w:color w:val="auto"/>
              </w:rPr>
            </w:pPr>
          </w:p>
        </w:tc>
      </w:tr>
    </w:tbl>
    <w:p w14:paraId="32BFBCA8" w14:textId="77777777" w:rsidR="00302787" w:rsidRPr="00756ADA" w:rsidRDefault="00302787" w:rsidP="00302787">
      <w:pPr>
        <w:adjustRightInd/>
        <w:ind w:left="720" w:hangingChars="300" w:hanging="720"/>
        <w:rPr>
          <w:color w:val="auto"/>
        </w:rPr>
      </w:pPr>
    </w:p>
    <w:p w14:paraId="00B54816" w14:textId="77777777" w:rsidR="00B94924" w:rsidRPr="00756ADA" w:rsidRDefault="00B94924" w:rsidP="00B94924">
      <w:pPr>
        <w:adjustRightInd/>
        <w:ind w:firstLineChars="100" w:firstLine="240"/>
        <w:rPr>
          <w:rFonts w:hAnsi="Times New Roman" w:cs="Times New Roman"/>
          <w:color w:val="auto"/>
        </w:rPr>
      </w:pPr>
      <w:r w:rsidRPr="00756ADA">
        <w:rPr>
          <w:rFonts w:hint="eastAsia"/>
          <w:color w:val="auto"/>
        </w:rPr>
        <w:t>５　住民参加による森林の整備に関する事項</w:t>
      </w:r>
    </w:p>
    <w:p w14:paraId="459B194E" w14:textId="77777777" w:rsidR="00B94924" w:rsidRPr="00756ADA" w:rsidRDefault="00B94924" w:rsidP="00B94924">
      <w:pPr>
        <w:adjustRightInd/>
        <w:ind w:firstLineChars="100" w:firstLine="240"/>
        <w:rPr>
          <w:rFonts w:hAnsi="Times New Roman" w:cs="Times New Roman"/>
          <w:color w:val="auto"/>
        </w:rPr>
      </w:pPr>
      <w:r w:rsidRPr="00756ADA">
        <w:rPr>
          <w:rFonts w:hint="eastAsia"/>
          <w:color w:val="auto"/>
        </w:rPr>
        <w:t>（１）地域住民参加による取り組みに関する事項</w:t>
      </w:r>
    </w:p>
    <w:p w14:paraId="6A26B0B5" w14:textId="77777777" w:rsidR="00B94924" w:rsidRPr="00756ADA" w:rsidRDefault="00B94924" w:rsidP="00B94924">
      <w:pPr>
        <w:adjustRightInd/>
        <w:ind w:leftChars="302" w:left="725"/>
        <w:rPr>
          <w:rFonts w:hAnsi="Times New Roman" w:cs="Times New Roman"/>
          <w:color w:val="auto"/>
        </w:rPr>
      </w:pPr>
      <w:r w:rsidRPr="00756ADA">
        <w:rPr>
          <w:rFonts w:hint="eastAsia"/>
          <w:color w:val="auto"/>
        </w:rPr>
        <w:t xml:space="preserve">　環境問題への関心が高まり、市民の森林に対する要求が多様化しているなか、この要求に対応できる多様な森林整備を実施していくことが必要となってきている。また、森林に対する多様な要求を的確に把握し、森林整備を実施すると共に、森林づくりの実践の場として地域住民の参加・協力を得ながら整備を促進する。</w:t>
      </w:r>
    </w:p>
    <w:p w14:paraId="69560038" w14:textId="77777777" w:rsidR="00B94924" w:rsidRPr="00756ADA" w:rsidRDefault="00B94924" w:rsidP="00B94924">
      <w:pPr>
        <w:adjustRightInd/>
        <w:rPr>
          <w:rFonts w:hAnsi="Times New Roman" w:cs="Times New Roman"/>
          <w:color w:val="auto"/>
        </w:rPr>
      </w:pPr>
    </w:p>
    <w:p w14:paraId="235356D6" w14:textId="77777777" w:rsidR="00B94924" w:rsidRPr="00756ADA" w:rsidRDefault="00B94924" w:rsidP="00B94924">
      <w:pPr>
        <w:adjustRightInd/>
        <w:ind w:firstLineChars="100" w:firstLine="240"/>
        <w:rPr>
          <w:rFonts w:hAnsi="Times New Roman" w:cs="Times New Roman"/>
          <w:color w:val="auto"/>
        </w:rPr>
      </w:pPr>
      <w:r w:rsidRPr="00756ADA">
        <w:rPr>
          <w:rFonts w:hint="eastAsia"/>
          <w:color w:val="auto"/>
        </w:rPr>
        <w:t>（２）上下流連携による取り組みに関する事項</w:t>
      </w:r>
    </w:p>
    <w:p w14:paraId="4F371832" w14:textId="77777777" w:rsidR="00B94924" w:rsidRPr="00756ADA" w:rsidRDefault="00B94924" w:rsidP="00B94924">
      <w:pPr>
        <w:adjustRightInd/>
        <w:rPr>
          <w:rFonts w:hAnsi="Times New Roman" w:cs="Times New Roman"/>
          <w:color w:val="auto"/>
        </w:rPr>
      </w:pPr>
      <w:r w:rsidRPr="00756ADA">
        <w:rPr>
          <w:rFonts w:hAnsi="Times New Roman" w:cs="Times New Roman" w:hint="eastAsia"/>
          <w:color w:val="auto"/>
        </w:rPr>
        <w:t xml:space="preserve">　　　　特に定めない。</w:t>
      </w:r>
    </w:p>
    <w:p w14:paraId="0FA828CF" w14:textId="77777777" w:rsidR="00B94924" w:rsidRPr="00756ADA" w:rsidRDefault="00B94924" w:rsidP="00B94924">
      <w:pPr>
        <w:adjustRightInd/>
        <w:rPr>
          <w:color w:val="auto"/>
        </w:rPr>
      </w:pPr>
    </w:p>
    <w:p w14:paraId="41323D3A" w14:textId="77777777" w:rsidR="00302787" w:rsidRPr="00756ADA" w:rsidRDefault="00302787" w:rsidP="00302787">
      <w:pPr>
        <w:adjustRightInd/>
        <w:ind w:firstLineChars="100" w:firstLine="240"/>
        <w:rPr>
          <w:rFonts w:hAnsi="Times New Roman" w:cs="Times New Roman"/>
          <w:color w:val="auto"/>
        </w:rPr>
      </w:pPr>
      <w:r w:rsidRPr="00756ADA">
        <w:rPr>
          <w:rFonts w:hint="eastAsia"/>
          <w:color w:val="auto"/>
        </w:rPr>
        <w:t>（</w:t>
      </w:r>
      <w:r w:rsidR="00B94924" w:rsidRPr="00756ADA">
        <w:rPr>
          <w:rFonts w:hint="eastAsia"/>
          <w:color w:val="auto"/>
        </w:rPr>
        <w:t>３</w:t>
      </w:r>
      <w:r w:rsidRPr="00756ADA">
        <w:rPr>
          <w:rFonts w:hint="eastAsia"/>
          <w:color w:val="auto"/>
        </w:rPr>
        <w:t>）その他</w:t>
      </w:r>
    </w:p>
    <w:p w14:paraId="3F63C478" w14:textId="77777777" w:rsidR="00302787" w:rsidRPr="00756ADA" w:rsidRDefault="00B94924" w:rsidP="00302787">
      <w:pPr>
        <w:adjustRightInd/>
        <w:ind w:leftChars="200" w:left="480" w:firstLineChars="100" w:firstLine="240"/>
        <w:rPr>
          <w:color w:val="auto"/>
        </w:rPr>
      </w:pPr>
      <w:r w:rsidRPr="00756ADA">
        <w:rPr>
          <w:rFonts w:hAnsi="Times New Roman" w:cs="Times New Roman" w:hint="eastAsia"/>
          <w:color w:val="auto"/>
        </w:rPr>
        <w:t>特に定めない</w:t>
      </w:r>
      <w:r w:rsidR="00302787" w:rsidRPr="00756ADA">
        <w:rPr>
          <w:rFonts w:hint="eastAsia"/>
          <w:color w:val="auto"/>
        </w:rPr>
        <w:t>。</w:t>
      </w:r>
    </w:p>
    <w:p w14:paraId="717506BC" w14:textId="5F55180A" w:rsidR="00B94924" w:rsidRPr="00756ADA" w:rsidRDefault="00B94924" w:rsidP="00302787">
      <w:pPr>
        <w:adjustRightInd/>
        <w:ind w:leftChars="200" w:left="480" w:firstLineChars="100" w:firstLine="240"/>
        <w:rPr>
          <w:rFonts w:hAnsi="Times New Roman" w:cs="Times New Roman"/>
          <w:color w:val="auto"/>
        </w:rPr>
      </w:pPr>
    </w:p>
    <w:p w14:paraId="5E883177" w14:textId="29DE8969" w:rsidR="009B5BDB" w:rsidRPr="00756ADA" w:rsidRDefault="009B5BDB" w:rsidP="00302787">
      <w:pPr>
        <w:adjustRightInd/>
        <w:ind w:leftChars="200" w:left="480" w:firstLineChars="100" w:firstLine="240"/>
        <w:rPr>
          <w:rFonts w:hAnsi="Times New Roman" w:cs="Times New Roman"/>
          <w:color w:val="auto"/>
        </w:rPr>
      </w:pPr>
    </w:p>
    <w:p w14:paraId="594A3931" w14:textId="0F80E18C" w:rsidR="009B5BDB" w:rsidRPr="00756ADA" w:rsidRDefault="009B5BDB" w:rsidP="00302787">
      <w:pPr>
        <w:adjustRightInd/>
        <w:ind w:leftChars="200" w:left="480" w:firstLineChars="100" w:firstLine="240"/>
        <w:rPr>
          <w:rFonts w:hAnsi="Times New Roman" w:cs="Times New Roman"/>
          <w:color w:val="auto"/>
        </w:rPr>
      </w:pPr>
    </w:p>
    <w:p w14:paraId="5E597C0B" w14:textId="77777777" w:rsidR="009B5BDB" w:rsidRPr="00756ADA" w:rsidRDefault="009B5BDB" w:rsidP="00302787">
      <w:pPr>
        <w:adjustRightInd/>
        <w:ind w:leftChars="200" w:left="480" w:firstLineChars="100" w:firstLine="240"/>
        <w:rPr>
          <w:rFonts w:hAnsi="Times New Roman" w:cs="Times New Roman"/>
          <w:color w:val="auto"/>
        </w:rPr>
      </w:pPr>
    </w:p>
    <w:p w14:paraId="31903DA7" w14:textId="29239152" w:rsidR="00B94924" w:rsidRPr="00756ADA" w:rsidRDefault="00B94924" w:rsidP="00B94924">
      <w:pPr>
        <w:adjustRightInd/>
        <w:ind w:firstLineChars="109" w:firstLine="262"/>
        <w:rPr>
          <w:color w:val="auto"/>
        </w:rPr>
      </w:pPr>
      <w:r w:rsidRPr="00756ADA">
        <w:rPr>
          <w:rFonts w:hint="eastAsia"/>
          <w:color w:val="auto"/>
        </w:rPr>
        <w:lastRenderedPageBreak/>
        <w:t>６　森林経営管理制度に基づく事業に関する事項</w:t>
      </w:r>
    </w:p>
    <w:p w14:paraId="0A79022C" w14:textId="29F89713" w:rsidR="009B5BDB" w:rsidRPr="00756ADA" w:rsidRDefault="00CB0811" w:rsidP="009B5BDB">
      <w:pPr>
        <w:adjustRightInd/>
        <w:ind w:firstLineChars="300" w:firstLine="720"/>
        <w:rPr>
          <w:color w:val="auto"/>
        </w:rPr>
      </w:pPr>
      <w:r w:rsidRPr="00756ADA">
        <w:rPr>
          <w:rFonts w:hint="eastAsia"/>
          <w:color w:val="auto"/>
        </w:rPr>
        <w:t xml:space="preserve">　</w:t>
      </w:r>
      <w:r w:rsidR="00914774" w:rsidRPr="00756ADA">
        <w:rPr>
          <w:rFonts w:hint="eastAsia"/>
          <w:color w:val="auto"/>
        </w:rPr>
        <w:t>計画期間内における市町村森林経営管理事業計画</w:t>
      </w:r>
    </w:p>
    <w:tbl>
      <w:tblPr>
        <w:tblStyle w:val="ab"/>
        <w:tblpPr w:leftFromText="142" w:rightFromText="142" w:vertAnchor="text" w:horzAnchor="page" w:tblpX="1861" w:tblpY="92"/>
        <w:tblW w:w="0" w:type="auto"/>
        <w:tblLook w:val="04A0" w:firstRow="1" w:lastRow="0" w:firstColumn="1" w:lastColumn="0" w:noHBand="0" w:noVBand="1"/>
      </w:tblPr>
      <w:tblGrid>
        <w:gridCol w:w="1980"/>
        <w:gridCol w:w="1984"/>
        <w:gridCol w:w="1985"/>
        <w:gridCol w:w="2410"/>
      </w:tblGrid>
      <w:tr w:rsidR="00756ADA" w:rsidRPr="00756ADA" w14:paraId="394C1BBD" w14:textId="77777777" w:rsidTr="00914774">
        <w:tc>
          <w:tcPr>
            <w:tcW w:w="1980" w:type="dxa"/>
          </w:tcPr>
          <w:p w14:paraId="1419A026" w14:textId="77777777" w:rsidR="00914774" w:rsidRPr="00756ADA" w:rsidRDefault="00914774" w:rsidP="00914774">
            <w:pPr>
              <w:adjustRightInd/>
              <w:jc w:val="center"/>
              <w:rPr>
                <w:color w:val="auto"/>
              </w:rPr>
            </w:pPr>
            <w:r w:rsidRPr="00756ADA">
              <w:rPr>
                <w:rFonts w:hint="eastAsia"/>
                <w:color w:val="auto"/>
              </w:rPr>
              <w:t>区域</w:t>
            </w:r>
          </w:p>
        </w:tc>
        <w:tc>
          <w:tcPr>
            <w:tcW w:w="1984" w:type="dxa"/>
          </w:tcPr>
          <w:p w14:paraId="36219923" w14:textId="77777777" w:rsidR="00914774" w:rsidRPr="00756ADA" w:rsidRDefault="00914774" w:rsidP="00914774">
            <w:pPr>
              <w:adjustRightInd/>
              <w:jc w:val="center"/>
              <w:rPr>
                <w:color w:val="auto"/>
              </w:rPr>
            </w:pPr>
            <w:r w:rsidRPr="00756ADA">
              <w:rPr>
                <w:rFonts w:hint="eastAsia"/>
                <w:color w:val="auto"/>
              </w:rPr>
              <w:t>作業種</w:t>
            </w:r>
          </w:p>
        </w:tc>
        <w:tc>
          <w:tcPr>
            <w:tcW w:w="1985" w:type="dxa"/>
          </w:tcPr>
          <w:p w14:paraId="41FCAA8F" w14:textId="77777777" w:rsidR="00914774" w:rsidRPr="00756ADA" w:rsidRDefault="00914774" w:rsidP="00914774">
            <w:pPr>
              <w:adjustRightInd/>
              <w:jc w:val="center"/>
              <w:rPr>
                <w:color w:val="auto"/>
              </w:rPr>
            </w:pPr>
            <w:r w:rsidRPr="00756ADA">
              <w:rPr>
                <w:rFonts w:hint="eastAsia"/>
                <w:color w:val="auto"/>
              </w:rPr>
              <w:t>面積</w:t>
            </w:r>
          </w:p>
        </w:tc>
        <w:tc>
          <w:tcPr>
            <w:tcW w:w="2410" w:type="dxa"/>
          </w:tcPr>
          <w:p w14:paraId="1527F76F" w14:textId="77777777" w:rsidR="00914774" w:rsidRPr="00756ADA" w:rsidRDefault="00914774" w:rsidP="00914774">
            <w:pPr>
              <w:adjustRightInd/>
              <w:jc w:val="center"/>
              <w:rPr>
                <w:color w:val="auto"/>
              </w:rPr>
            </w:pPr>
            <w:r w:rsidRPr="00756ADA">
              <w:rPr>
                <w:rFonts w:hint="eastAsia"/>
                <w:color w:val="auto"/>
              </w:rPr>
              <w:t>備考</w:t>
            </w:r>
          </w:p>
        </w:tc>
      </w:tr>
      <w:tr w:rsidR="00756ADA" w:rsidRPr="00756ADA" w14:paraId="5A3DD2D1" w14:textId="77777777" w:rsidTr="00914774">
        <w:tc>
          <w:tcPr>
            <w:tcW w:w="1980" w:type="dxa"/>
          </w:tcPr>
          <w:p w14:paraId="37D10744" w14:textId="77777777" w:rsidR="00914774" w:rsidRPr="00756ADA" w:rsidRDefault="00914774" w:rsidP="00914774">
            <w:pPr>
              <w:adjustRightInd/>
              <w:rPr>
                <w:color w:val="auto"/>
              </w:rPr>
            </w:pPr>
          </w:p>
          <w:p w14:paraId="69107ADE" w14:textId="77777777" w:rsidR="00914774" w:rsidRPr="00756ADA" w:rsidRDefault="00914774" w:rsidP="00914774">
            <w:pPr>
              <w:adjustRightInd/>
              <w:rPr>
                <w:color w:val="auto"/>
              </w:rPr>
            </w:pPr>
          </w:p>
        </w:tc>
        <w:tc>
          <w:tcPr>
            <w:tcW w:w="1984" w:type="dxa"/>
          </w:tcPr>
          <w:p w14:paraId="38467535" w14:textId="77777777" w:rsidR="00914774" w:rsidRPr="00756ADA" w:rsidRDefault="00914774" w:rsidP="00914774">
            <w:pPr>
              <w:adjustRightInd/>
              <w:rPr>
                <w:color w:val="auto"/>
              </w:rPr>
            </w:pPr>
            <w:r w:rsidRPr="00756ADA">
              <w:rPr>
                <w:rFonts w:hAnsi="Times New Roman" w:cs="Times New Roman"/>
                <w:noProof/>
                <w:color w:val="auto"/>
              </w:rPr>
              <mc:AlternateContent>
                <mc:Choice Requires="wps">
                  <w:drawing>
                    <wp:anchor distT="0" distB="0" distL="114300" distR="114300" simplePos="0" relativeHeight="251658240" behindDoc="0" locked="0" layoutInCell="1" allowOverlap="1" wp14:anchorId="1F6415BD" wp14:editId="63109BAD">
                      <wp:simplePos x="0" y="0"/>
                      <wp:positionH relativeFrom="column">
                        <wp:posOffset>-1273175</wp:posOffset>
                      </wp:positionH>
                      <wp:positionV relativeFrom="paragraph">
                        <wp:posOffset>67945</wp:posOffset>
                      </wp:positionV>
                      <wp:extent cx="44100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410075" cy="361950"/>
                              </a:xfrm>
                              <a:prstGeom prst="rect">
                                <a:avLst/>
                              </a:prstGeom>
                              <a:solidFill>
                                <a:schemeClr val="lt1"/>
                              </a:solidFill>
                              <a:ln w="6350">
                                <a:noFill/>
                              </a:ln>
                            </wps:spPr>
                            <wps:txbx>
                              <w:txbxContent>
                                <w:p w14:paraId="64F21FEE" w14:textId="77777777" w:rsidR="00BF6C4A" w:rsidRPr="003E568D" w:rsidRDefault="00BF6C4A" w:rsidP="00914774">
                                  <w:pPr>
                                    <w:rPr>
                                      <w:color w:val="000000" w:themeColor="text1"/>
                                    </w:rPr>
                                  </w:pPr>
                                  <w:r w:rsidRPr="003E568D">
                                    <w:rPr>
                                      <w:rFonts w:hAnsi="Times New Roman" w:cs="Times New Roman" w:hint="eastAsia"/>
                                      <w:color w:val="000000" w:themeColor="text1"/>
                                    </w:rPr>
                                    <w:t>※公表される経営管理権集積計画の範囲内において実施する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F6415BD" id="_x0000_t202" coordsize="21600,21600" o:spt="202" path="m,l,21600r21600,l21600,xe">
                      <v:stroke joinstyle="miter"/>
                      <v:path gradientshapeok="t" o:connecttype="rect"/>
                    </v:shapetype>
                    <v:shape id="テキスト ボックス 1" o:spid="_x0000_s1026" type="#_x0000_t202" style="position:absolute;left:0;text-align:left;margin-left:-100.25pt;margin-top:5.35pt;width:347.25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" fillcolor="white [3201]" stroked="f" strokeweight=".5pt">
                      <v:textbox style="mso-fit-shape-to-text:t">
                        <w:txbxContent>
                          <w:p w14:paraId="64F21FEE" w14:textId="77777777" w:rsidR="00BF6C4A" w:rsidRPr="003E568D" w:rsidRDefault="00BF6C4A" w:rsidP="00914774">
                            <w:pPr>
                              <w:rPr>
                                <w:color w:val="000000" w:themeColor="text1"/>
                              </w:rPr>
                            </w:pPr>
                            <w:r w:rsidRPr="003E568D">
                              <w:rPr>
                                <w:rFonts w:hAnsi="Times New Roman" w:cs="Times New Roman" w:hint="eastAsia"/>
                                <w:color w:val="000000" w:themeColor="text1"/>
                              </w:rPr>
                              <w:t>※公表される経営管理権集積計画の範囲内において実施する</w:t>
                            </w:r>
                          </w:p>
                        </w:txbxContent>
                      </v:textbox>
                    </v:shape>
                  </w:pict>
                </mc:Fallback>
              </mc:AlternateContent>
            </w:r>
          </w:p>
        </w:tc>
        <w:tc>
          <w:tcPr>
            <w:tcW w:w="1985" w:type="dxa"/>
          </w:tcPr>
          <w:p w14:paraId="020B54F0" w14:textId="77777777" w:rsidR="00914774" w:rsidRPr="00756ADA" w:rsidRDefault="00914774" w:rsidP="00914774">
            <w:pPr>
              <w:adjustRightInd/>
              <w:rPr>
                <w:color w:val="auto"/>
              </w:rPr>
            </w:pPr>
          </w:p>
        </w:tc>
        <w:tc>
          <w:tcPr>
            <w:tcW w:w="2410" w:type="dxa"/>
          </w:tcPr>
          <w:p w14:paraId="07C63722" w14:textId="77777777" w:rsidR="00914774" w:rsidRPr="00756ADA" w:rsidRDefault="00914774" w:rsidP="00914774">
            <w:pPr>
              <w:adjustRightInd/>
              <w:rPr>
                <w:color w:val="auto"/>
              </w:rPr>
            </w:pPr>
          </w:p>
        </w:tc>
      </w:tr>
    </w:tbl>
    <w:p w14:paraId="10CD86FE" w14:textId="77777777" w:rsidR="00914774" w:rsidRPr="00756ADA" w:rsidRDefault="00914774" w:rsidP="00914774">
      <w:pPr>
        <w:adjustRightInd/>
        <w:ind w:firstLineChars="100" w:firstLine="240"/>
        <w:rPr>
          <w:color w:val="auto"/>
        </w:rPr>
      </w:pPr>
      <w:r w:rsidRPr="00756ADA">
        <w:rPr>
          <w:rFonts w:hint="eastAsia"/>
          <w:color w:val="auto"/>
        </w:rPr>
        <w:t xml:space="preserve">　　</w:t>
      </w:r>
    </w:p>
    <w:p w14:paraId="37C0781E" w14:textId="77777777" w:rsidR="00914774" w:rsidRPr="00756ADA" w:rsidRDefault="00914774" w:rsidP="00914774">
      <w:pPr>
        <w:adjustRightInd/>
        <w:ind w:firstLineChars="100" w:firstLine="240"/>
        <w:rPr>
          <w:color w:val="auto"/>
        </w:rPr>
      </w:pPr>
    </w:p>
    <w:p w14:paraId="6DCCF96D" w14:textId="77777777" w:rsidR="00914774" w:rsidRPr="00756ADA" w:rsidRDefault="00914774" w:rsidP="00914774">
      <w:pPr>
        <w:adjustRightInd/>
        <w:ind w:firstLineChars="100" w:firstLine="241"/>
        <w:rPr>
          <w:b/>
          <w:color w:val="auto"/>
        </w:rPr>
      </w:pPr>
    </w:p>
    <w:p w14:paraId="6B89C554" w14:textId="77777777" w:rsidR="00914774" w:rsidRPr="00756ADA" w:rsidRDefault="00914774" w:rsidP="00914774">
      <w:pPr>
        <w:adjustRightInd/>
        <w:ind w:firstLineChars="100" w:firstLine="241"/>
        <w:rPr>
          <w:b/>
          <w:color w:val="auto"/>
        </w:rPr>
      </w:pPr>
    </w:p>
    <w:p w14:paraId="772AEFE1" w14:textId="4E216014" w:rsidR="00302787" w:rsidRPr="00756ADA" w:rsidRDefault="00B94924" w:rsidP="00914774">
      <w:pPr>
        <w:adjustRightInd/>
        <w:ind w:leftChars="100" w:left="240" w:firstLineChars="109" w:firstLine="262"/>
        <w:rPr>
          <w:color w:val="auto"/>
        </w:rPr>
      </w:pPr>
      <w:r w:rsidRPr="00756ADA">
        <w:rPr>
          <w:rFonts w:hint="eastAsia"/>
          <w:color w:val="auto"/>
        </w:rPr>
        <w:t>７</w:t>
      </w:r>
      <w:r w:rsidR="00302787" w:rsidRPr="00756ADA">
        <w:rPr>
          <w:rFonts w:hint="eastAsia"/>
          <w:color w:val="auto"/>
        </w:rPr>
        <w:t xml:space="preserve">　その他必要な事項</w:t>
      </w:r>
    </w:p>
    <w:p w14:paraId="45418BD7" w14:textId="77777777" w:rsidR="00302787" w:rsidRPr="00756ADA" w:rsidRDefault="002D645C" w:rsidP="002D645C">
      <w:pPr>
        <w:adjustRightInd/>
        <w:ind w:leftChars="100" w:left="720" w:hangingChars="200" w:hanging="480"/>
        <w:rPr>
          <w:color w:val="auto"/>
        </w:rPr>
      </w:pPr>
      <w:r w:rsidRPr="00756ADA">
        <w:rPr>
          <w:rFonts w:hint="eastAsia"/>
          <w:color w:val="auto"/>
        </w:rPr>
        <w:t>（１）</w:t>
      </w:r>
      <w:r w:rsidR="00302787" w:rsidRPr="00756ADA">
        <w:rPr>
          <w:rFonts w:hint="eastAsia"/>
          <w:color w:val="auto"/>
        </w:rPr>
        <w:t>公共施設は鳥羽市公共建築物等木材利用方針に基づき、木造・木質化及び県産材の使用に努め、民間建築物に対しても木造・木質化、県産材使用の普及を行い、木材の利用増加、林業の活性化に繋げる。</w:t>
      </w:r>
    </w:p>
    <w:p w14:paraId="7E9E8FBE" w14:textId="77777777" w:rsidR="00302787" w:rsidRPr="00756ADA" w:rsidRDefault="00302787" w:rsidP="00302787">
      <w:pPr>
        <w:adjustRightInd/>
        <w:rPr>
          <w:color w:val="auto"/>
        </w:rPr>
      </w:pPr>
    </w:p>
    <w:p w14:paraId="23FD67A8" w14:textId="77777777" w:rsidR="002D645C" w:rsidRPr="00756ADA" w:rsidRDefault="002D645C" w:rsidP="002D645C">
      <w:pPr>
        <w:adjustRightInd/>
        <w:ind w:firstLineChars="100" w:firstLine="240"/>
        <w:rPr>
          <w:color w:val="auto"/>
        </w:rPr>
      </w:pPr>
      <w:r w:rsidRPr="00756ADA">
        <w:rPr>
          <w:rFonts w:hint="eastAsia"/>
          <w:color w:val="auto"/>
        </w:rPr>
        <w:t>（２）三重県型森林区分について</w:t>
      </w:r>
    </w:p>
    <w:p w14:paraId="4B7E66C8" w14:textId="77777777" w:rsidR="002D645C" w:rsidRPr="00756ADA" w:rsidRDefault="002D645C" w:rsidP="002D645C">
      <w:pPr>
        <w:pStyle w:val="af3"/>
        <w:numPr>
          <w:ilvl w:val="1"/>
          <w:numId w:val="12"/>
        </w:numPr>
        <w:ind w:leftChars="0"/>
      </w:pPr>
      <w:r w:rsidRPr="00756ADA">
        <w:rPr>
          <w:rFonts w:hint="eastAsia"/>
        </w:rPr>
        <w:t>森林区分の方法</w:t>
      </w:r>
    </w:p>
    <w:p w14:paraId="4B39DCD3" w14:textId="77777777" w:rsidR="002D645C" w:rsidRPr="00756ADA" w:rsidRDefault="002D645C" w:rsidP="002D645C">
      <w:pPr>
        <w:pStyle w:val="af3"/>
        <w:ind w:leftChars="0" w:left="1020"/>
      </w:pPr>
      <w:r w:rsidRPr="00756ADA">
        <w:rPr>
          <w:rFonts w:hint="eastAsia"/>
        </w:rPr>
        <w:t xml:space="preserve">　森林の機能面の評価に加え、人工林、天然林、林道からの距離等の評価基準をもとに、森林を生産林・環境林（保全１・保全２・保存・共生）に区分する。</w:t>
      </w:r>
    </w:p>
    <w:p w14:paraId="05D96026" w14:textId="77777777" w:rsidR="002D645C" w:rsidRPr="00756ADA" w:rsidRDefault="002D645C" w:rsidP="002D645C">
      <w:pPr>
        <w:pStyle w:val="af3"/>
        <w:numPr>
          <w:ilvl w:val="1"/>
          <w:numId w:val="12"/>
        </w:numPr>
        <w:ind w:leftChars="0"/>
      </w:pPr>
      <w:r w:rsidRPr="00756ADA">
        <w:rPr>
          <w:rFonts w:hint="eastAsia"/>
        </w:rPr>
        <w:t>森林の区域</w:t>
      </w:r>
    </w:p>
    <w:p w14:paraId="7F4A4EF1" w14:textId="77777777" w:rsidR="002D645C" w:rsidRPr="00756ADA" w:rsidRDefault="002D645C" w:rsidP="002D645C">
      <w:pPr>
        <w:pStyle w:val="af3"/>
        <w:ind w:leftChars="0" w:left="1020"/>
      </w:pPr>
      <w:r w:rsidRPr="00756ADA">
        <w:rPr>
          <w:rFonts w:hint="eastAsia"/>
        </w:rPr>
        <w:t xml:space="preserve">　別添機能別一覧表のとおり</w:t>
      </w:r>
    </w:p>
    <w:p w14:paraId="60C37C25" w14:textId="77777777" w:rsidR="002D645C" w:rsidRPr="00756ADA" w:rsidRDefault="002D645C" w:rsidP="002D645C">
      <w:pPr>
        <w:pStyle w:val="af3"/>
        <w:numPr>
          <w:ilvl w:val="1"/>
          <w:numId w:val="12"/>
        </w:numPr>
        <w:ind w:leftChars="0"/>
      </w:pPr>
      <w:r w:rsidRPr="00756ADA">
        <w:rPr>
          <w:rFonts w:hint="eastAsia"/>
        </w:rPr>
        <w:t>森林の目標と管理方針</w:t>
      </w:r>
    </w:p>
    <w:p w14:paraId="467E7660" w14:textId="77777777" w:rsidR="002D645C" w:rsidRPr="00756ADA" w:rsidRDefault="002D645C" w:rsidP="002D645C">
      <w:pPr>
        <w:pStyle w:val="af3"/>
        <w:ind w:leftChars="0" w:firstLineChars="100" w:firstLine="240"/>
      </w:pPr>
      <w:r w:rsidRPr="00756ADA">
        <w:rPr>
          <w:rFonts w:hint="eastAsia"/>
        </w:rPr>
        <w:t>（ア）生産林</w:t>
      </w:r>
    </w:p>
    <w:p w14:paraId="7C902008" w14:textId="77777777" w:rsidR="002D645C" w:rsidRPr="00756ADA" w:rsidRDefault="002D645C" w:rsidP="002D645C">
      <w:pPr>
        <w:ind w:left="1080"/>
        <w:rPr>
          <w:color w:val="auto"/>
        </w:rPr>
      </w:pPr>
      <w:r w:rsidRPr="00756ADA">
        <w:rPr>
          <w:rFonts w:hint="eastAsia"/>
          <w:color w:val="auto"/>
        </w:rPr>
        <w:t xml:space="preserve">　　　　木材生産を優先した人工林施業を継続しつつ、森林の持つ公益的機能を</w:t>
      </w:r>
    </w:p>
    <w:p w14:paraId="4029C6F8" w14:textId="77777777" w:rsidR="002D645C" w:rsidRPr="00756ADA" w:rsidRDefault="002D645C" w:rsidP="002D645C">
      <w:pPr>
        <w:ind w:left="1080" w:firstLineChars="300" w:firstLine="720"/>
        <w:rPr>
          <w:color w:val="auto"/>
        </w:rPr>
      </w:pPr>
      <w:r w:rsidRPr="00756ADA">
        <w:rPr>
          <w:rFonts w:hint="eastAsia"/>
          <w:color w:val="auto"/>
        </w:rPr>
        <w:t>あわせて発揮できる森林を目標とする。</w:t>
      </w:r>
    </w:p>
    <w:p w14:paraId="1DC2FFDF" w14:textId="77777777" w:rsidR="002D645C" w:rsidRPr="00756ADA" w:rsidRDefault="002D645C" w:rsidP="002D645C">
      <w:pPr>
        <w:pStyle w:val="af3"/>
        <w:ind w:leftChars="0" w:left="1020"/>
      </w:pPr>
      <w:r w:rsidRPr="00756ADA">
        <w:rPr>
          <w:rFonts w:hint="eastAsia"/>
        </w:rPr>
        <w:t>（イ）環境林</w:t>
      </w:r>
    </w:p>
    <w:p w14:paraId="5CDED771" w14:textId="77777777" w:rsidR="002D645C" w:rsidRPr="00756ADA" w:rsidRDefault="002D645C" w:rsidP="002D645C">
      <w:pPr>
        <w:adjustRightInd/>
        <w:rPr>
          <w:color w:val="auto"/>
        </w:rPr>
      </w:pPr>
      <w:r w:rsidRPr="00756ADA">
        <w:rPr>
          <w:rFonts w:hint="eastAsia"/>
          <w:color w:val="auto"/>
        </w:rPr>
        <w:t xml:space="preserve">　　　　　　　　　天然林または針広混交林に誘導するような施業を行い、森林の持つ公</w:t>
      </w:r>
    </w:p>
    <w:p w14:paraId="6BFBE430" w14:textId="77777777" w:rsidR="002D645C" w:rsidRPr="00756ADA" w:rsidRDefault="002D645C" w:rsidP="002D645C">
      <w:pPr>
        <w:adjustRightInd/>
        <w:ind w:firstLineChars="800" w:firstLine="1920"/>
        <w:rPr>
          <w:color w:val="auto"/>
        </w:rPr>
      </w:pPr>
      <w:r w:rsidRPr="00756ADA">
        <w:rPr>
          <w:rFonts w:hint="eastAsia"/>
          <w:color w:val="auto"/>
        </w:rPr>
        <w:t>益的機能を高度に発揮できる森林を目標とする。</w:t>
      </w:r>
    </w:p>
    <w:p w14:paraId="396DF2FC" w14:textId="77777777" w:rsidR="002D645C" w:rsidRPr="00756ADA" w:rsidRDefault="002D645C" w:rsidP="002D645C">
      <w:pPr>
        <w:adjustRightInd/>
        <w:ind w:firstLineChars="100" w:firstLine="240"/>
        <w:rPr>
          <w:rFonts w:ascii="Times New Roman" w:hAnsi="Times New Roman" w:cs="Times New Roman"/>
          <w:color w:val="auto"/>
        </w:rPr>
      </w:pPr>
    </w:p>
    <w:p w14:paraId="35B932C1" w14:textId="77777777" w:rsidR="00312464" w:rsidRPr="00756ADA" w:rsidRDefault="00312464" w:rsidP="00302787">
      <w:pPr>
        <w:adjustRightInd/>
        <w:rPr>
          <w:rFonts w:hAnsi="Times New Roman" w:cs="Times New Roman"/>
          <w:color w:val="auto"/>
        </w:rPr>
      </w:pPr>
    </w:p>
    <w:p w14:paraId="1CDCEDEF" w14:textId="77777777" w:rsidR="00A476BB" w:rsidRPr="00756ADA" w:rsidRDefault="00A476BB" w:rsidP="00B21664">
      <w:pPr>
        <w:adjustRightInd/>
        <w:ind w:left="720" w:hangingChars="300" w:hanging="720"/>
        <w:rPr>
          <w:rFonts w:hAnsi="Times New Roman" w:cs="Times New Roman"/>
          <w:color w:val="auto"/>
        </w:rPr>
      </w:pPr>
      <w:r w:rsidRPr="00756ADA">
        <w:rPr>
          <w:rFonts w:hAnsi="Times New Roman" w:cs="Times New Roman" w:hint="eastAsia"/>
          <w:color w:val="auto"/>
        </w:rPr>
        <w:t>参考資料</w:t>
      </w:r>
    </w:p>
    <w:p w14:paraId="62A098CD" w14:textId="77777777" w:rsidR="00A116F1" w:rsidRPr="00756ADA" w:rsidRDefault="00A116F1" w:rsidP="00B21664">
      <w:pPr>
        <w:adjustRightInd/>
        <w:ind w:left="720" w:hangingChars="300" w:hanging="720"/>
        <w:rPr>
          <w:rFonts w:hAnsi="Times New Roman" w:cs="Times New Roman"/>
          <w:color w:val="auto"/>
        </w:rPr>
      </w:pPr>
    </w:p>
    <w:p w14:paraId="4612EC67" w14:textId="77777777" w:rsidR="000A1CAB" w:rsidRPr="00756ADA" w:rsidRDefault="00A116F1" w:rsidP="00A116F1">
      <w:pPr>
        <w:adjustRightInd/>
        <w:ind w:left="720" w:hangingChars="300" w:hanging="720"/>
        <w:rPr>
          <w:rFonts w:hAnsi="Times New Roman" w:cs="Times New Roman"/>
          <w:color w:val="auto"/>
        </w:rPr>
      </w:pPr>
      <w:r w:rsidRPr="00756ADA">
        <w:rPr>
          <w:rFonts w:hAnsi="Times New Roman" w:cs="Times New Roman" w:hint="eastAsia"/>
          <w:color w:val="auto"/>
        </w:rPr>
        <w:t>１　機能別一覧表</w:t>
      </w:r>
    </w:p>
    <w:p w14:paraId="5F0415E4" w14:textId="77777777" w:rsidR="00A116F1" w:rsidRPr="00756ADA" w:rsidRDefault="00A116F1" w:rsidP="00A116F1">
      <w:pPr>
        <w:adjustRightInd/>
        <w:ind w:left="720" w:hangingChars="300" w:hanging="720"/>
        <w:rPr>
          <w:rFonts w:hAnsi="Times New Roman" w:cs="Times New Roman"/>
          <w:color w:val="auto"/>
        </w:rPr>
      </w:pPr>
      <w:r w:rsidRPr="00756ADA">
        <w:rPr>
          <w:rFonts w:hAnsi="Times New Roman" w:cs="Times New Roman" w:hint="eastAsia"/>
          <w:color w:val="auto"/>
        </w:rPr>
        <w:t>２　付属概要図</w:t>
      </w:r>
    </w:p>
    <w:sectPr w:rsidR="00A116F1" w:rsidRPr="00756ADA" w:rsidSect="009F0997">
      <w:headerReference w:type="first" r:id="rId11"/>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207DF" w14:textId="77777777" w:rsidR="00BF6C4A" w:rsidRDefault="00BF6C4A">
      <w:r>
        <w:separator/>
      </w:r>
    </w:p>
  </w:endnote>
  <w:endnote w:type="continuationSeparator" w:id="0">
    <w:p w14:paraId="73A53ABA" w14:textId="77777777" w:rsidR="00BF6C4A" w:rsidRDefault="00BF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6771" w14:textId="77777777" w:rsidR="00BF6C4A" w:rsidRDefault="00BF6C4A" w:rsidP="009F099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1FE4845" w14:textId="77777777" w:rsidR="00BF6C4A" w:rsidRDefault="00BF6C4A" w:rsidP="0043443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0118" w14:textId="386494DC" w:rsidR="00BF6C4A" w:rsidRDefault="00BF6C4A" w:rsidP="00CE659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D18C1">
      <w:rPr>
        <w:rStyle w:val="af0"/>
        <w:noProof/>
      </w:rPr>
      <w:t>- 2 -</w:t>
    </w:r>
    <w:r>
      <w:rPr>
        <w:rStyle w:val="af0"/>
      </w:rPr>
      <w:fldChar w:fldCharType="end"/>
    </w:r>
  </w:p>
  <w:p w14:paraId="0CF8DFF8" w14:textId="77777777" w:rsidR="00BF6C4A" w:rsidRDefault="00BF6C4A" w:rsidP="009F0997">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AD35" w14:textId="77777777" w:rsidR="00BF6C4A" w:rsidRDefault="00BF6C4A" w:rsidP="009F099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E84F1" w14:textId="77777777" w:rsidR="00BF6C4A" w:rsidRDefault="00BF6C4A">
      <w:r>
        <w:rPr>
          <w:rStyle w:val="af0"/>
        </w:rPr>
        <w:fldChar w:fldCharType="begin"/>
      </w:r>
      <w:r>
        <w:rPr>
          <w:rStyle w:val="af0"/>
        </w:rPr>
        <w:instrText xml:space="preserve"> PAGE </w:instrText>
      </w:r>
      <w:r>
        <w:rPr>
          <w:rStyle w:val="af0"/>
        </w:rPr>
        <w:fldChar w:fldCharType="separate"/>
      </w:r>
      <w:r>
        <w:rPr>
          <w:rStyle w:val="af0"/>
          <w:noProof/>
        </w:rPr>
        <w:t>- 3 -</w:t>
      </w:r>
      <w:r>
        <w:rPr>
          <w:rStyle w:val="af0"/>
        </w:rPr>
        <w:fldChar w:fldCharType="end"/>
      </w:r>
      <w:r>
        <w:rPr>
          <w:rStyle w:val="af0"/>
        </w:rPr>
        <w:fldChar w:fldCharType="begin"/>
      </w:r>
      <w:r>
        <w:rPr>
          <w:rStyle w:val="af0"/>
        </w:rPr>
        <w:instrText xml:space="preserve"> PAGE </w:instrText>
      </w:r>
      <w:r>
        <w:rPr>
          <w:rStyle w:val="af0"/>
        </w:rPr>
        <w:fldChar w:fldCharType="separate"/>
      </w:r>
      <w:r>
        <w:rPr>
          <w:rStyle w:val="af0"/>
          <w:noProof/>
        </w:rPr>
        <w:t>- 3 -</w:t>
      </w:r>
      <w:r>
        <w:rPr>
          <w:rStyle w:val="af0"/>
        </w:rPr>
        <w:fldChar w:fldCharType="end"/>
      </w:r>
      <w:r>
        <w:rPr>
          <w:rFonts w:hAnsi="Times New Roman" w:cs="Times New Roman"/>
          <w:color w:val="auto"/>
          <w:sz w:val="2"/>
          <w:szCs w:val="2"/>
        </w:rPr>
        <w:continuationSeparator/>
      </w:r>
    </w:p>
  </w:footnote>
  <w:footnote w:type="continuationSeparator" w:id="0">
    <w:p w14:paraId="4D247251" w14:textId="77777777" w:rsidR="00BF6C4A" w:rsidRDefault="00BF6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8942" w14:textId="77777777" w:rsidR="00BF6C4A" w:rsidRDefault="00BF6C4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0044"/>
    <w:multiLevelType w:val="hybridMultilevel"/>
    <w:tmpl w:val="813EB046"/>
    <w:lvl w:ilvl="0" w:tplc="97DC3B70">
      <w:start w:val="4"/>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13374EB3"/>
    <w:multiLevelType w:val="hybridMultilevel"/>
    <w:tmpl w:val="3B64D380"/>
    <w:lvl w:ilvl="0" w:tplc="FE48D5B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1F0B1F79"/>
    <w:multiLevelType w:val="hybridMultilevel"/>
    <w:tmpl w:val="892A9BCC"/>
    <w:lvl w:ilvl="0" w:tplc="1FB26C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2CB549C5"/>
    <w:multiLevelType w:val="hybridMultilevel"/>
    <w:tmpl w:val="76D68DBE"/>
    <w:lvl w:ilvl="0" w:tplc="AAA03646">
      <w:start w:val="1"/>
      <w:numFmt w:val="decimalEnclosedCircle"/>
      <w:lvlText w:val="%1"/>
      <w:lvlJc w:val="left"/>
      <w:pPr>
        <w:ind w:left="1320" w:hanging="360"/>
      </w:pPr>
      <w:rPr>
        <w:rFonts w:hAnsi="ＭＳ 明朝"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 w15:restartNumberingAfterBreak="0">
    <w:nsid w:val="3392197B"/>
    <w:multiLevelType w:val="hybridMultilevel"/>
    <w:tmpl w:val="8082728E"/>
    <w:lvl w:ilvl="0" w:tplc="E4AEAA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527A98"/>
    <w:multiLevelType w:val="hybridMultilevel"/>
    <w:tmpl w:val="44E45E46"/>
    <w:lvl w:ilvl="0" w:tplc="7D0A55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927DA9"/>
    <w:multiLevelType w:val="hybridMultilevel"/>
    <w:tmpl w:val="BB367738"/>
    <w:lvl w:ilvl="0" w:tplc="7E4215FC">
      <w:start w:val="2"/>
      <w:numFmt w:val="decimalEnclosedCircle"/>
      <w:lvlText w:val="%1"/>
      <w:lvlJc w:val="left"/>
      <w:pPr>
        <w:ind w:left="1680" w:hanging="360"/>
      </w:pPr>
      <w:rPr>
        <w:rFonts w:cs="Times New Roman" w:hint="default"/>
      </w:rPr>
    </w:lvl>
    <w:lvl w:ilvl="1" w:tplc="04090017" w:tentative="1">
      <w:start w:val="1"/>
      <w:numFmt w:val="aiueoFullWidth"/>
      <w:lvlText w:val="(%2)"/>
      <w:lvlJc w:val="left"/>
      <w:pPr>
        <w:ind w:left="2160" w:hanging="420"/>
      </w:pPr>
      <w:rPr>
        <w:rFonts w:cs="Times New Roman"/>
      </w:rPr>
    </w:lvl>
    <w:lvl w:ilvl="2" w:tplc="04090011" w:tentative="1">
      <w:start w:val="1"/>
      <w:numFmt w:val="decimalEnclosedCircle"/>
      <w:lvlText w:val="%3"/>
      <w:lvlJc w:val="left"/>
      <w:pPr>
        <w:ind w:left="2580" w:hanging="420"/>
      </w:pPr>
      <w:rPr>
        <w:rFonts w:cs="Times New Roman"/>
      </w:rPr>
    </w:lvl>
    <w:lvl w:ilvl="3" w:tplc="0409000F" w:tentative="1">
      <w:start w:val="1"/>
      <w:numFmt w:val="decimal"/>
      <w:lvlText w:val="%4."/>
      <w:lvlJc w:val="left"/>
      <w:pPr>
        <w:ind w:left="3000" w:hanging="420"/>
      </w:pPr>
      <w:rPr>
        <w:rFonts w:cs="Times New Roman"/>
      </w:rPr>
    </w:lvl>
    <w:lvl w:ilvl="4" w:tplc="04090017" w:tentative="1">
      <w:start w:val="1"/>
      <w:numFmt w:val="aiueoFullWidth"/>
      <w:lvlText w:val="(%5)"/>
      <w:lvlJc w:val="left"/>
      <w:pPr>
        <w:ind w:left="3420" w:hanging="420"/>
      </w:pPr>
      <w:rPr>
        <w:rFonts w:cs="Times New Roman"/>
      </w:rPr>
    </w:lvl>
    <w:lvl w:ilvl="5" w:tplc="04090011" w:tentative="1">
      <w:start w:val="1"/>
      <w:numFmt w:val="decimalEnclosedCircle"/>
      <w:lvlText w:val="%6"/>
      <w:lvlJc w:val="left"/>
      <w:pPr>
        <w:ind w:left="3840" w:hanging="420"/>
      </w:pPr>
      <w:rPr>
        <w:rFonts w:cs="Times New Roman"/>
      </w:rPr>
    </w:lvl>
    <w:lvl w:ilvl="6" w:tplc="0409000F" w:tentative="1">
      <w:start w:val="1"/>
      <w:numFmt w:val="decimal"/>
      <w:lvlText w:val="%7."/>
      <w:lvlJc w:val="left"/>
      <w:pPr>
        <w:ind w:left="4260" w:hanging="420"/>
      </w:pPr>
      <w:rPr>
        <w:rFonts w:cs="Times New Roman"/>
      </w:rPr>
    </w:lvl>
    <w:lvl w:ilvl="7" w:tplc="04090017" w:tentative="1">
      <w:start w:val="1"/>
      <w:numFmt w:val="aiueoFullWidth"/>
      <w:lvlText w:val="(%8)"/>
      <w:lvlJc w:val="left"/>
      <w:pPr>
        <w:ind w:left="4680" w:hanging="420"/>
      </w:pPr>
      <w:rPr>
        <w:rFonts w:cs="Times New Roman"/>
      </w:rPr>
    </w:lvl>
    <w:lvl w:ilvl="8" w:tplc="04090011" w:tentative="1">
      <w:start w:val="1"/>
      <w:numFmt w:val="decimalEnclosedCircle"/>
      <w:lvlText w:val="%9"/>
      <w:lvlJc w:val="left"/>
      <w:pPr>
        <w:ind w:left="5100" w:hanging="420"/>
      </w:pPr>
      <w:rPr>
        <w:rFonts w:cs="Times New Roman"/>
      </w:rPr>
    </w:lvl>
  </w:abstractNum>
  <w:abstractNum w:abstractNumId="7" w15:restartNumberingAfterBreak="0">
    <w:nsid w:val="526D56C6"/>
    <w:multiLevelType w:val="hybridMultilevel"/>
    <w:tmpl w:val="719842B8"/>
    <w:lvl w:ilvl="0" w:tplc="FE76A65E">
      <w:start w:val="1"/>
      <w:numFmt w:val="decimalFullWidth"/>
      <w:lvlText w:val="（%1）"/>
      <w:lvlJc w:val="left"/>
      <w:pPr>
        <w:ind w:left="960" w:hanging="720"/>
      </w:pPr>
      <w:rPr>
        <w:rFonts w:cs="Times New Roman" w:hint="default"/>
        <w:color w:val="FF0000"/>
      </w:rPr>
    </w:lvl>
    <w:lvl w:ilvl="1" w:tplc="EB3ABAC4">
      <w:start w:val="1"/>
      <w:numFmt w:val="decimalEnclosedCircle"/>
      <w:lvlText w:val="%2"/>
      <w:lvlJc w:val="left"/>
      <w:pPr>
        <w:ind w:left="1020" w:hanging="360"/>
      </w:pPr>
      <w:rPr>
        <w:rFonts w:cs="Times New Roman" w:hint="default"/>
      </w:rPr>
    </w:lvl>
    <w:lvl w:ilvl="2" w:tplc="BB60E0A2">
      <w:start w:val="1"/>
      <w:numFmt w:val="aiueoFullWidth"/>
      <w:lvlText w:val="（%3）"/>
      <w:lvlJc w:val="left"/>
      <w:pPr>
        <w:ind w:left="1800" w:hanging="720"/>
      </w:pPr>
      <w:rPr>
        <w:rFonts w:cs="Times New Roman" w:hint="default"/>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572B5C5C"/>
    <w:multiLevelType w:val="hybridMultilevel"/>
    <w:tmpl w:val="ABA09876"/>
    <w:lvl w:ilvl="0" w:tplc="0A502436">
      <w:start w:val="1"/>
      <w:numFmt w:val="decimalFullWidth"/>
      <w:lvlText w:val="（%1）"/>
      <w:lvlJc w:val="left"/>
      <w:pPr>
        <w:tabs>
          <w:tab w:val="num" w:pos="960"/>
        </w:tabs>
        <w:ind w:left="9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62E2470F"/>
    <w:multiLevelType w:val="hybridMultilevel"/>
    <w:tmpl w:val="ACF8232A"/>
    <w:lvl w:ilvl="0" w:tplc="CB7840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B75CF1"/>
    <w:multiLevelType w:val="hybridMultilevel"/>
    <w:tmpl w:val="FC5E5D22"/>
    <w:lvl w:ilvl="0" w:tplc="7AD829E8">
      <w:start w:val="1"/>
      <w:numFmt w:val="decimalEnclosedCircle"/>
      <w:lvlText w:val="%1"/>
      <w:lvlJc w:val="left"/>
      <w:pPr>
        <w:ind w:left="1320" w:hanging="360"/>
      </w:pPr>
      <w:rPr>
        <w:rFonts w:cs="ＭＳ 明朝"/>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1" w15:restartNumberingAfterBreak="0">
    <w:nsid w:val="6C287B65"/>
    <w:multiLevelType w:val="hybridMultilevel"/>
    <w:tmpl w:val="36D25FD6"/>
    <w:lvl w:ilvl="0" w:tplc="7AD829E8">
      <w:start w:val="1"/>
      <w:numFmt w:val="decimalEnclosedCircle"/>
      <w:lvlText w:val="%1"/>
      <w:lvlJc w:val="left"/>
      <w:pPr>
        <w:ind w:left="1320" w:hanging="360"/>
      </w:pPr>
      <w:rPr>
        <w:rFonts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87A2314"/>
    <w:multiLevelType w:val="hybridMultilevel"/>
    <w:tmpl w:val="07BC2B52"/>
    <w:lvl w:ilvl="0" w:tplc="525E496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10"/>
  </w:num>
  <w:num w:numId="9">
    <w:abstractNumId w:val="11"/>
  </w:num>
  <w:num w:numId="10">
    <w:abstractNumId w:val="2"/>
  </w:num>
  <w:num w:numId="11">
    <w:abstractNumId w:val="6"/>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960"/>
    <w:rsid w:val="000006B8"/>
    <w:rsid w:val="00030E61"/>
    <w:rsid w:val="0003130A"/>
    <w:rsid w:val="000418E5"/>
    <w:rsid w:val="000443F4"/>
    <w:rsid w:val="00045656"/>
    <w:rsid w:val="000472D4"/>
    <w:rsid w:val="00047DF9"/>
    <w:rsid w:val="00054170"/>
    <w:rsid w:val="00056B6F"/>
    <w:rsid w:val="00060252"/>
    <w:rsid w:val="00074911"/>
    <w:rsid w:val="000865E8"/>
    <w:rsid w:val="000867C9"/>
    <w:rsid w:val="00091CEA"/>
    <w:rsid w:val="0009246F"/>
    <w:rsid w:val="00094CB4"/>
    <w:rsid w:val="00096B24"/>
    <w:rsid w:val="00097E9F"/>
    <w:rsid w:val="000A1CAB"/>
    <w:rsid w:val="000A2209"/>
    <w:rsid w:val="000A429A"/>
    <w:rsid w:val="000A522D"/>
    <w:rsid w:val="000A534C"/>
    <w:rsid w:val="000A6DA3"/>
    <w:rsid w:val="000B2D17"/>
    <w:rsid w:val="000C31B4"/>
    <w:rsid w:val="000C51B2"/>
    <w:rsid w:val="000D32DE"/>
    <w:rsid w:val="000D4C86"/>
    <w:rsid w:val="000D7DC1"/>
    <w:rsid w:val="000E0E26"/>
    <w:rsid w:val="000E1D17"/>
    <w:rsid w:val="00101B37"/>
    <w:rsid w:val="00127223"/>
    <w:rsid w:val="0013518D"/>
    <w:rsid w:val="00141F68"/>
    <w:rsid w:val="001648B7"/>
    <w:rsid w:val="00172F7B"/>
    <w:rsid w:val="00181948"/>
    <w:rsid w:val="00194D98"/>
    <w:rsid w:val="0019749C"/>
    <w:rsid w:val="001A3FF8"/>
    <w:rsid w:val="001A61A4"/>
    <w:rsid w:val="001C2FDF"/>
    <w:rsid w:val="001F438F"/>
    <w:rsid w:val="001F6615"/>
    <w:rsid w:val="001F760F"/>
    <w:rsid w:val="001F774D"/>
    <w:rsid w:val="00220F9E"/>
    <w:rsid w:val="0025452B"/>
    <w:rsid w:val="002626EF"/>
    <w:rsid w:val="002713EE"/>
    <w:rsid w:val="00281317"/>
    <w:rsid w:val="002860A8"/>
    <w:rsid w:val="0028632F"/>
    <w:rsid w:val="0029769A"/>
    <w:rsid w:val="002A3146"/>
    <w:rsid w:val="002B1D9B"/>
    <w:rsid w:val="002B61CC"/>
    <w:rsid w:val="002D369D"/>
    <w:rsid w:val="002D4DD2"/>
    <w:rsid w:val="002D645C"/>
    <w:rsid w:val="002E2306"/>
    <w:rsid w:val="002E664C"/>
    <w:rsid w:val="002E7FDC"/>
    <w:rsid w:val="002F34A8"/>
    <w:rsid w:val="002F4B31"/>
    <w:rsid w:val="002F6843"/>
    <w:rsid w:val="0030118B"/>
    <w:rsid w:val="00302787"/>
    <w:rsid w:val="003051E5"/>
    <w:rsid w:val="00312464"/>
    <w:rsid w:val="00313BC6"/>
    <w:rsid w:val="00332475"/>
    <w:rsid w:val="0033252F"/>
    <w:rsid w:val="003423DF"/>
    <w:rsid w:val="00342D3D"/>
    <w:rsid w:val="00344816"/>
    <w:rsid w:val="00363F27"/>
    <w:rsid w:val="00370113"/>
    <w:rsid w:val="0037018F"/>
    <w:rsid w:val="0037032F"/>
    <w:rsid w:val="0038694A"/>
    <w:rsid w:val="00393E65"/>
    <w:rsid w:val="00397FA2"/>
    <w:rsid w:val="003A263A"/>
    <w:rsid w:val="003A3753"/>
    <w:rsid w:val="003A7A63"/>
    <w:rsid w:val="003B2674"/>
    <w:rsid w:val="003B5B20"/>
    <w:rsid w:val="003B7E1F"/>
    <w:rsid w:val="003C0A72"/>
    <w:rsid w:val="003C1E33"/>
    <w:rsid w:val="003C5F3D"/>
    <w:rsid w:val="003C6833"/>
    <w:rsid w:val="003D04AD"/>
    <w:rsid w:val="003E4BC7"/>
    <w:rsid w:val="003E568D"/>
    <w:rsid w:val="003E6BBD"/>
    <w:rsid w:val="004055BA"/>
    <w:rsid w:val="004208F9"/>
    <w:rsid w:val="00433A6B"/>
    <w:rsid w:val="0043443A"/>
    <w:rsid w:val="00436075"/>
    <w:rsid w:val="004417D5"/>
    <w:rsid w:val="00442629"/>
    <w:rsid w:val="004638C2"/>
    <w:rsid w:val="004715FF"/>
    <w:rsid w:val="0047243D"/>
    <w:rsid w:val="004867D8"/>
    <w:rsid w:val="004914D3"/>
    <w:rsid w:val="00495CC8"/>
    <w:rsid w:val="00497DEF"/>
    <w:rsid w:val="004A26CE"/>
    <w:rsid w:val="004B07CE"/>
    <w:rsid w:val="004B3BA3"/>
    <w:rsid w:val="004C1CCF"/>
    <w:rsid w:val="004D18C1"/>
    <w:rsid w:val="004D6C76"/>
    <w:rsid w:val="004D7660"/>
    <w:rsid w:val="004E49B6"/>
    <w:rsid w:val="00503C95"/>
    <w:rsid w:val="00510157"/>
    <w:rsid w:val="0051400A"/>
    <w:rsid w:val="0052455B"/>
    <w:rsid w:val="00526772"/>
    <w:rsid w:val="00534525"/>
    <w:rsid w:val="00534643"/>
    <w:rsid w:val="00536C28"/>
    <w:rsid w:val="00537B8E"/>
    <w:rsid w:val="00550737"/>
    <w:rsid w:val="00556516"/>
    <w:rsid w:val="005575BE"/>
    <w:rsid w:val="0056096B"/>
    <w:rsid w:val="005735B3"/>
    <w:rsid w:val="00583B71"/>
    <w:rsid w:val="00595A36"/>
    <w:rsid w:val="005961A0"/>
    <w:rsid w:val="005A1A30"/>
    <w:rsid w:val="005B28DB"/>
    <w:rsid w:val="005C060E"/>
    <w:rsid w:val="005C1700"/>
    <w:rsid w:val="005C1B37"/>
    <w:rsid w:val="005C1F15"/>
    <w:rsid w:val="005C7CB3"/>
    <w:rsid w:val="005D40F4"/>
    <w:rsid w:val="005D52AF"/>
    <w:rsid w:val="00601DE5"/>
    <w:rsid w:val="006020E4"/>
    <w:rsid w:val="00610F43"/>
    <w:rsid w:val="006121FC"/>
    <w:rsid w:val="00612F2D"/>
    <w:rsid w:val="00615F64"/>
    <w:rsid w:val="006172A3"/>
    <w:rsid w:val="00621953"/>
    <w:rsid w:val="0062786F"/>
    <w:rsid w:val="00632E22"/>
    <w:rsid w:val="006332D5"/>
    <w:rsid w:val="006420D2"/>
    <w:rsid w:val="00642FBB"/>
    <w:rsid w:val="00651B71"/>
    <w:rsid w:val="006554F2"/>
    <w:rsid w:val="0067567E"/>
    <w:rsid w:val="006761BC"/>
    <w:rsid w:val="0068421A"/>
    <w:rsid w:val="00685252"/>
    <w:rsid w:val="00695632"/>
    <w:rsid w:val="006974B9"/>
    <w:rsid w:val="006B23C3"/>
    <w:rsid w:val="006C2DB7"/>
    <w:rsid w:val="006C3461"/>
    <w:rsid w:val="006D2CF3"/>
    <w:rsid w:val="006D49E2"/>
    <w:rsid w:val="006D5E3E"/>
    <w:rsid w:val="006E0EBC"/>
    <w:rsid w:val="006F15DD"/>
    <w:rsid w:val="006F1F8E"/>
    <w:rsid w:val="006F2446"/>
    <w:rsid w:val="007003F8"/>
    <w:rsid w:val="00703E5B"/>
    <w:rsid w:val="00704723"/>
    <w:rsid w:val="00710BFF"/>
    <w:rsid w:val="00756ADA"/>
    <w:rsid w:val="00756C06"/>
    <w:rsid w:val="00763BC5"/>
    <w:rsid w:val="00764FEB"/>
    <w:rsid w:val="00766888"/>
    <w:rsid w:val="00770C21"/>
    <w:rsid w:val="007739E2"/>
    <w:rsid w:val="007747F0"/>
    <w:rsid w:val="0078441C"/>
    <w:rsid w:val="00784656"/>
    <w:rsid w:val="007C3687"/>
    <w:rsid w:val="007D4AD5"/>
    <w:rsid w:val="007D6A0B"/>
    <w:rsid w:val="007E4535"/>
    <w:rsid w:val="007F6B33"/>
    <w:rsid w:val="00807BC3"/>
    <w:rsid w:val="00815758"/>
    <w:rsid w:val="0081681A"/>
    <w:rsid w:val="00820A71"/>
    <w:rsid w:val="00823720"/>
    <w:rsid w:val="008274E5"/>
    <w:rsid w:val="00832526"/>
    <w:rsid w:val="0083347E"/>
    <w:rsid w:val="00842BD1"/>
    <w:rsid w:val="0084429E"/>
    <w:rsid w:val="00850C6A"/>
    <w:rsid w:val="008518E4"/>
    <w:rsid w:val="00857BA3"/>
    <w:rsid w:val="008635D8"/>
    <w:rsid w:val="00871325"/>
    <w:rsid w:val="00871AE2"/>
    <w:rsid w:val="00873021"/>
    <w:rsid w:val="00877C8F"/>
    <w:rsid w:val="008935F7"/>
    <w:rsid w:val="008A5A2F"/>
    <w:rsid w:val="008B0C26"/>
    <w:rsid w:val="008B1859"/>
    <w:rsid w:val="008B731F"/>
    <w:rsid w:val="008C0346"/>
    <w:rsid w:val="008C1487"/>
    <w:rsid w:val="008C2001"/>
    <w:rsid w:val="008C2D70"/>
    <w:rsid w:val="008C6BFA"/>
    <w:rsid w:val="008D79BD"/>
    <w:rsid w:val="008E1FE8"/>
    <w:rsid w:val="008E3208"/>
    <w:rsid w:val="008E659A"/>
    <w:rsid w:val="008F0ECE"/>
    <w:rsid w:val="008F707F"/>
    <w:rsid w:val="0090174A"/>
    <w:rsid w:val="0091184E"/>
    <w:rsid w:val="00914774"/>
    <w:rsid w:val="0092344E"/>
    <w:rsid w:val="00925ED5"/>
    <w:rsid w:val="00927B78"/>
    <w:rsid w:val="00932353"/>
    <w:rsid w:val="009364A6"/>
    <w:rsid w:val="00941913"/>
    <w:rsid w:val="0094494D"/>
    <w:rsid w:val="009564BB"/>
    <w:rsid w:val="00960880"/>
    <w:rsid w:val="00961A50"/>
    <w:rsid w:val="00972D8D"/>
    <w:rsid w:val="00975834"/>
    <w:rsid w:val="0098772A"/>
    <w:rsid w:val="00992D00"/>
    <w:rsid w:val="009A28F5"/>
    <w:rsid w:val="009A6AA1"/>
    <w:rsid w:val="009B5A2F"/>
    <w:rsid w:val="009B5BDB"/>
    <w:rsid w:val="009B5FAE"/>
    <w:rsid w:val="009C3D70"/>
    <w:rsid w:val="009D6C44"/>
    <w:rsid w:val="009E4A96"/>
    <w:rsid w:val="009F0997"/>
    <w:rsid w:val="00A02A8D"/>
    <w:rsid w:val="00A03B74"/>
    <w:rsid w:val="00A06D09"/>
    <w:rsid w:val="00A1070D"/>
    <w:rsid w:val="00A116F1"/>
    <w:rsid w:val="00A20E5F"/>
    <w:rsid w:val="00A2339E"/>
    <w:rsid w:val="00A25D3B"/>
    <w:rsid w:val="00A30D40"/>
    <w:rsid w:val="00A363E7"/>
    <w:rsid w:val="00A40364"/>
    <w:rsid w:val="00A405CB"/>
    <w:rsid w:val="00A42C3B"/>
    <w:rsid w:val="00A476BB"/>
    <w:rsid w:val="00A55144"/>
    <w:rsid w:val="00A57FFB"/>
    <w:rsid w:val="00A72340"/>
    <w:rsid w:val="00A72FA6"/>
    <w:rsid w:val="00A77784"/>
    <w:rsid w:val="00A819D1"/>
    <w:rsid w:val="00A83355"/>
    <w:rsid w:val="00A939F9"/>
    <w:rsid w:val="00A97126"/>
    <w:rsid w:val="00AA1711"/>
    <w:rsid w:val="00AA2240"/>
    <w:rsid w:val="00AB1710"/>
    <w:rsid w:val="00AD4971"/>
    <w:rsid w:val="00AE6072"/>
    <w:rsid w:val="00AF638B"/>
    <w:rsid w:val="00B00AD6"/>
    <w:rsid w:val="00B116C2"/>
    <w:rsid w:val="00B21664"/>
    <w:rsid w:val="00B255CA"/>
    <w:rsid w:val="00B26832"/>
    <w:rsid w:val="00B302B6"/>
    <w:rsid w:val="00B414E9"/>
    <w:rsid w:val="00B42BA9"/>
    <w:rsid w:val="00B5158D"/>
    <w:rsid w:val="00B5262F"/>
    <w:rsid w:val="00B566BE"/>
    <w:rsid w:val="00B71E9D"/>
    <w:rsid w:val="00B734A8"/>
    <w:rsid w:val="00B73F86"/>
    <w:rsid w:val="00B7696B"/>
    <w:rsid w:val="00B77AFC"/>
    <w:rsid w:val="00B9013A"/>
    <w:rsid w:val="00B94924"/>
    <w:rsid w:val="00BA2355"/>
    <w:rsid w:val="00BA46C3"/>
    <w:rsid w:val="00BB344C"/>
    <w:rsid w:val="00BB5FAF"/>
    <w:rsid w:val="00BC68A4"/>
    <w:rsid w:val="00BD372F"/>
    <w:rsid w:val="00BF6C4A"/>
    <w:rsid w:val="00C04BE6"/>
    <w:rsid w:val="00C05B95"/>
    <w:rsid w:val="00C07DD7"/>
    <w:rsid w:val="00C1568D"/>
    <w:rsid w:val="00C17CEB"/>
    <w:rsid w:val="00C22D36"/>
    <w:rsid w:val="00C30636"/>
    <w:rsid w:val="00C31C7F"/>
    <w:rsid w:val="00C33158"/>
    <w:rsid w:val="00C37A0D"/>
    <w:rsid w:val="00C41B9D"/>
    <w:rsid w:val="00C459CC"/>
    <w:rsid w:val="00C4687B"/>
    <w:rsid w:val="00C5515E"/>
    <w:rsid w:val="00C56EF1"/>
    <w:rsid w:val="00C6177C"/>
    <w:rsid w:val="00C62192"/>
    <w:rsid w:val="00C84691"/>
    <w:rsid w:val="00C850B3"/>
    <w:rsid w:val="00CA07CE"/>
    <w:rsid w:val="00CA6802"/>
    <w:rsid w:val="00CB0811"/>
    <w:rsid w:val="00CB3EA5"/>
    <w:rsid w:val="00CB61DE"/>
    <w:rsid w:val="00CB7B88"/>
    <w:rsid w:val="00CD04BD"/>
    <w:rsid w:val="00CD53C3"/>
    <w:rsid w:val="00CE4E7B"/>
    <w:rsid w:val="00CE5FBE"/>
    <w:rsid w:val="00CE659C"/>
    <w:rsid w:val="00CE6CB5"/>
    <w:rsid w:val="00D00CD2"/>
    <w:rsid w:val="00D07BF0"/>
    <w:rsid w:val="00D138A1"/>
    <w:rsid w:val="00D17C15"/>
    <w:rsid w:val="00D30960"/>
    <w:rsid w:val="00D473B0"/>
    <w:rsid w:val="00D52A77"/>
    <w:rsid w:val="00D55C56"/>
    <w:rsid w:val="00D571DC"/>
    <w:rsid w:val="00D60524"/>
    <w:rsid w:val="00D63836"/>
    <w:rsid w:val="00D83515"/>
    <w:rsid w:val="00D86380"/>
    <w:rsid w:val="00D9073D"/>
    <w:rsid w:val="00DA36A0"/>
    <w:rsid w:val="00DC4B9F"/>
    <w:rsid w:val="00DD0E9A"/>
    <w:rsid w:val="00DD34FE"/>
    <w:rsid w:val="00DE5CB1"/>
    <w:rsid w:val="00DF6642"/>
    <w:rsid w:val="00E14C21"/>
    <w:rsid w:val="00E244A2"/>
    <w:rsid w:val="00E26DC8"/>
    <w:rsid w:val="00E45FC6"/>
    <w:rsid w:val="00E52F59"/>
    <w:rsid w:val="00E66618"/>
    <w:rsid w:val="00E756C9"/>
    <w:rsid w:val="00E804FF"/>
    <w:rsid w:val="00E82E69"/>
    <w:rsid w:val="00E84043"/>
    <w:rsid w:val="00E92489"/>
    <w:rsid w:val="00EA04BC"/>
    <w:rsid w:val="00EC0E4E"/>
    <w:rsid w:val="00EC25B2"/>
    <w:rsid w:val="00ED0871"/>
    <w:rsid w:val="00ED6299"/>
    <w:rsid w:val="00EE1409"/>
    <w:rsid w:val="00EF05E2"/>
    <w:rsid w:val="00EF4D43"/>
    <w:rsid w:val="00F00BA0"/>
    <w:rsid w:val="00F0541B"/>
    <w:rsid w:val="00F05EE1"/>
    <w:rsid w:val="00F1033D"/>
    <w:rsid w:val="00F11D9D"/>
    <w:rsid w:val="00F20085"/>
    <w:rsid w:val="00F209D4"/>
    <w:rsid w:val="00F27E1D"/>
    <w:rsid w:val="00F320C6"/>
    <w:rsid w:val="00F347A8"/>
    <w:rsid w:val="00F3730A"/>
    <w:rsid w:val="00F37F93"/>
    <w:rsid w:val="00F4791B"/>
    <w:rsid w:val="00F5431D"/>
    <w:rsid w:val="00F56B6C"/>
    <w:rsid w:val="00F72995"/>
    <w:rsid w:val="00F73DD1"/>
    <w:rsid w:val="00F81C53"/>
    <w:rsid w:val="00F8240E"/>
    <w:rsid w:val="00F93AAC"/>
    <w:rsid w:val="00FA26D1"/>
    <w:rsid w:val="00FA705B"/>
    <w:rsid w:val="00FB23F6"/>
    <w:rsid w:val="00FD0AF6"/>
    <w:rsid w:val="00FD316D"/>
    <w:rsid w:val="00FD7336"/>
    <w:rsid w:val="00FE1FAC"/>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fillcolor="none [3212]"/>
    </o:shapedefaults>
    <o:shapelayout v:ext="edit">
      <o:idmap v:ext="edit" data="1"/>
    </o:shapelayout>
  </w:shapeDefaults>
  <w:decimalSymbol w:val="."/>
  <w:listSeparator w:val=","/>
  <w14:docId w14:val="56D58B15"/>
  <w14:defaultImageDpi w14:val="0"/>
  <w15:docId w15:val="{EDCF68DF-63C2-46FF-8396-B31DF817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標準(太郎文書スタイル)"/>
    <w:uiPriority w:val="99"/>
    <w:rsid w:val="00D30960"/>
    <w:pPr>
      <w:widowControl w:val="0"/>
      <w:overflowPunct w:val="0"/>
      <w:adjustRightInd w:val="0"/>
      <w:jc w:val="both"/>
      <w:textAlignment w:val="baseline"/>
    </w:pPr>
    <w:rPr>
      <w:rFonts w:ascii="ＭＳ 明朝" w:hAnsi="ＭＳ 明朝" w:cs="ＭＳ 明朝"/>
      <w:color w:val="000000"/>
      <w:kern w:val="0"/>
      <w:sz w:val="24"/>
      <w:szCs w:val="24"/>
    </w:rPr>
  </w:style>
  <w:style w:type="table" w:styleId="ab">
    <w:name w:val="Table Grid"/>
    <w:basedOn w:val="a1"/>
    <w:uiPriority w:val="99"/>
    <w:rsid w:val="00F347A8"/>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503C95"/>
    <w:pPr>
      <w:tabs>
        <w:tab w:val="center" w:pos="4252"/>
        <w:tab w:val="right" w:pos="8504"/>
      </w:tabs>
      <w:snapToGrid w:val="0"/>
    </w:pPr>
  </w:style>
  <w:style w:type="character" w:customStyle="1" w:styleId="ad">
    <w:name w:val="ヘッダー (文字)"/>
    <w:basedOn w:val="a0"/>
    <w:link w:val="ac"/>
    <w:uiPriority w:val="99"/>
    <w:semiHidden/>
    <w:locked/>
    <w:rPr>
      <w:rFonts w:ascii="ＭＳ 明朝" w:eastAsia="ＭＳ 明朝" w:cs="ＭＳ 明朝"/>
      <w:color w:val="000000"/>
      <w:kern w:val="0"/>
      <w:sz w:val="24"/>
      <w:szCs w:val="24"/>
    </w:rPr>
  </w:style>
  <w:style w:type="paragraph" w:styleId="ae">
    <w:name w:val="footer"/>
    <w:basedOn w:val="a"/>
    <w:link w:val="af"/>
    <w:uiPriority w:val="99"/>
    <w:rsid w:val="00503C95"/>
    <w:pPr>
      <w:tabs>
        <w:tab w:val="center" w:pos="4252"/>
        <w:tab w:val="right" w:pos="8504"/>
      </w:tabs>
      <w:snapToGrid w:val="0"/>
    </w:pPr>
  </w:style>
  <w:style w:type="character" w:customStyle="1" w:styleId="af">
    <w:name w:val="フッター (文字)"/>
    <w:basedOn w:val="a0"/>
    <w:link w:val="ae"/>
    <w:uiPriority w:val="99"/>
    <w:semiHidden/>
    <w:locked/>
    <w:rPr>
      <w:rFonts w:ascii="ＭＳ 明朝" w:eastAsia="ＭＳ 明朝" w:cs="ＭＳ 明朝"/>
      <w:color w:val="000000"/>
      <w:kern w:val="0"/>
      <w:sz w:val="24"/>
      <w:szCs w:val="24"/>
    </w:rPr>
  </w:style>
  <w:style w:type="character" w:styleId="af0">
    <w:name w:val="page number"/>
    <w:basedOn w:val="a0"/>
    <w:uiPriority w:val="99"/>
    <w:rsid w:val="004E49B6"/>
    <w:rPr>
      <w:rFonts w:cs="Times New Roman"/>
    </w:rPr>
  </w:style>
  <w:style w:type="paragraph" w:styleId="af1">
    <w:name w:val="Balloon Text"/>
    <w:basedOn w:val="a"/>
    <w:link w:val="af2"/>
    <w:uiPriority w:val="99"/>
    <w:semiHidden/>
    <w:rsid w:val="00A363E7"/>
    <w:rPr>
      <w:rFonts w:ascii="Arial" w:eastAsia="ＭＳ ゴシック" w:hAnsi="Arial" w:cs="Times New Roman"/>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color w:val="000000"/>
      <w:kern w:val="0"/>
      <w:sz w:val="18"/>
      <w:szCs w:val="18"/>
    </w:rPr>
  </w:style>
  <w:style w:type="table" w:customStyle="1" w:styleId="1">
    <w:name w:val="表 (格子)1"/>
    <w:basedOn w:val="a1"/>
    <w:next w:val="ab"/>
    <w:uiPriority w:val="99"/>
    <w:rsid w:val="002D645C"/>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D645C"/>
    <w:pPr>
      <w:ind w:leftChars="400" w:left="840"/>
    </w:pPr>
    <w:rPr>
      <w:color w:val="auto"/>
    </w:rPr>
  </w:style>
  <w:style w:type="character" w:styleId="af4">
    <w:name w:val="annotation reference"/>
    <w:basedOn w:val="a0"/>
    <w:uiPriority w:val="99"/>
    <w:semiHidden/>
    <w:unhideWhenUsed/>
    <w:rsid w:val="00914774"/>
    <w:rPr>
      <w:sz w:val="18"/>
      <w:szCs w:val="18"/>
    </w:rPr>
  </w:style>
  <w:style w:type="paragraph" w:styleId="af5">
    <w:name w:val="annotation text"/>
    <w:basedOn w:val="a"/>
    <w:link w:val="af6"/>
    <w:uiPriority w:val="99"/>
    <w:semiHidden/>
    <w:unhideWhenUsed/>
    <w:rsid w:val="00914774"/>
    <w:pPr>
      <w:jc w:val="left"/>
    </w:pPr>
  </w:style>
  <w:style w:type="character" w:customStyle="1" w:styleId="af6">
    <w:name w:val="コメント文字列 (文字)"/>
    <w:basedOn w:val="a0"/>
    <w:link w:val="af5"/>
    <w:uiPriority w:val="99"/>
    <w:semiHidden/>
    <w:rsid w:val="00914774"/>
    <w:rPr>
      <w:rFonts w:ascii="ＭＳ 明朝" w:hAnsi="ＭＳ 明朝" w:cs="ＭＳ 明朝"/>
      <w:color w:val="000000"/>
      <w:kern w:val="0"/>
      <w:sz w:val="24"/>
      <w:szCs w:val="24"/>
    </w:rPr>
  </w:style>
  <w:style w:type="paragraph" w:styleId="af7">
    <w:name w:val="annotation subject"/>
    <w:basedOn w:val="af5"/>
    <w:next w:val="af5"/>
    <w:link w:val="af8"/>
    <w:uiPriority w:val="99"/>
    <w:semiHidden/>
    <w:unhideWhenUsed/>
    <w:rsid w:val="00914774"/>
    <w:rPr>
      <w:b/>
      <w:bCs/>
    </w:rPr>
  </w:style>
  <w:style w:type="character" w:customStyle="1" w:styleId="af8">
    <w:name w:val="コメント内容 (文字)"/>
    <w:basedOn w:val="af6"/>
    <w:link w:val="af7"/>
    <w:uiPriority w:val="99"/>
    <w:semiHidden/>
    <w:rsid w:val="00914774"/>
    <w:rPr>
      <w:rFonts w:ascii="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536512">
      <w:marLeft w:val="0"/>
      <w:marRight w:val="0"/>
      <w:marTop w:val="0"/>
      <w:marBottom w:val="0"/>
      <w:divBdr>
        <w:top w:val="none" w:sz="0" w:space="0" w:color="auto"/>
        <w:left w:val="none" w:sz="0" w:space="0" w:color="auto"/>
        <w:bottom w:val="none" w:sz="0" w:space="0" w:color="auto"/>
        <w:right w:val="none" w:sz="0" w:space="0" w:color="auto"/>
      </w:divBdr>
    </w:div>
    <w:div w:id="2087536513">
      <w:marLeft w:val="0"/>
      <w:marRight w:val="0"/>
      <w:marTop w:val="0"/>
      <w:marBottom w:val="0"/>
      <w:divBdr>
        <w:top w:val="none" w:sz="0" w:space="0" w:color="auto"/>
        <w:left w:val="none" w:sz="0" w:space="0" w:color="auto"/>
        <w:bottom w:val="none" w:sz="0" w:space="0" w:color="auto"/>
        <w:right w:val="none" w:sz="0" w:space="0" w:color="auto"/>
      </w:divBdr>
    </w:div>
    <w:div w:id="2087536514">
      <w:marLeft w:val="0"/>
      <w:marRight w:val="0"/>
      <w:marTop w:val="0"/>
      <w:marBottom w:val="0"/>
      <w:divBdr>
        <w:top w:val="none" w:sz="0" w:space="0" w:color="auto"/>
        <w:left w:val="none" w:sz="0" w:space="0" w:color="auto"/>
        <w:bottom w:val="none" w:sz="0" w:space="0" w:color="auto"/>
        <w:right w:val="none" w:sz="0" w:space="0" w:color="auto"/>
      </w:divBdr>
    </w:div>
    <w:div w:id="2087536515">
      <w:marLeft w:val="0"/>
      <w:marRight w:val="0"/>
      <w:marTop w:val="0"/>
      <w:marBottom w:val="0"/>
      <w:divBdr>
        <w:top w:val="none" w:sz="0" w:space="0" w:color="auto"/>
        <w:left w:val="none" w:sz="0" w:space="0" w:color="auto"/>
        <w:bottom w:val="none" w:sz="0" w:space="0" w:color="auto"/>
        <w:right w:val="none" w:sz="0" w:space="0" w:color="auto"/>
      </w:divBdr>
    </w:div>
    <w:div w:id="2087536516">
      <w:marLeft w:val="0"/>
      <w:marRight w:val="0"/>
      <w:marTop w:val="0"/>
      <w:marBottom w:val="0"/>
      <w:divBdr>
        <w:top w:val="none" w:sz="0" w:space="0" w:color="auto"/>
        <w:left w:val="none" w:sz="0" w:space="0" w:color="auto"/>
        <w:bottom w:val="none" w:sz="0" w:space="0" w:color="auto"/>
        <w:right w:val="none" w:sz="0" w:space="0" w:color="auto"/>
      </w:divBdr>
    </w:div>
    <w:div w:id="2087536517">
      <w:marLeft w:val="0"/>
      <w:marRight w:val="0"/>
      <w:marTop w:val="0"/>
      <w:marBottom w:val="0"/>
      <w:divBdr>
        <w:top w:val="none" w:sz="0" w:space="0" w:color="auto"/>
        <w:left w:val="none" w:sz="0" w:space="0" w:color="auto"/>
        <w:bottom w:val="none" w:sz="0" w:space="0" w:color="auto"/>
        <w:right w:val="none" w:sz="0" w:space="0" w:color="auto"/>
      </w:divBdr>
    </w:div>
    <w:div w:id="2087536518">
      <w:marLeft w:val="0"/>
      <w:marRight w:val="0"/>
      <w:marTop w:val="0"/>
      <w:marBottom w:val="0"/>
      <w:divBdr>
        <w:top w:val="none" w:sz="0" w:space="0" w:color="auto"/>
        <w:left w:val="none" w:sz="0" w:space="0" w:color="auto"/>
        <w:bottom w:val="none" w:sz="0" w:space="0" w:color="auto"/>
        <w:right w:val="none" w:sz="0" w:space="0" w:color="auto"/>
      </w:divBdr>
    </w:div>
    <w:div w:id="2087536519">
      <w:marLeft w:val="0"/>
      <w:marRight w:val="0"/>
      <w:marTop w:val="0"/>
      <w:marBottom w:val="0"/>
      <w:divBdr>
        <w:top w:val="none" w:sz="0" w:space="0" w:color="auto"/>
        <w:left w:val="none" w:sz="0" w:space="0" w:color="auto"/>
        <w:bottom w:val="none" w:sz="0" w:space="0" w:color="auto"/>
        <w:right w:val="none" w:sz="0" w:space="0" w:color="auto"/>
      </w:divBdr>
    </w:div>
    <w:div w:id="2087536520">
      <w:marLeft w:val="0"/>
      <w:marRight w:val="0"/>
      <w:marTop w:val="0"/>
      <w:marBottom w:val="0"/>
      <w:divBdr>
        <w:top w:val="none" w:sz="0" w:space="0" w:color="auto"/>
        <w:left w:val="none" w:sz="0" w:space="0" w:color="auto"/>
        <w:bottom w:val="none" w:sz="0" w:space="0" w:color="auto"/>
        <w:right w:val="none" w:sz="0" w:space="0" w:color="auto"/>
      </w:divBdr>
    </w:div>
    <w:div w:id="2087536521">
      <w:marLeft w:val="0"/>
      <w:marRight w:val="0"/>
      <w:marTop w:val="0"/>
      <w:marBottom w:val="0"/>
      <w:divBdr>
        <w:top w:val="none" w:sz="0" w:space="0" w:color="auto"/>
        <w:left w:val="none" w:sz="0" w:space="0" w:color="auto"/>
        <w:bottom w:val="none" w:sz="0" w:space="0" w:color="auto"/>
        <w:right w:val="none" w:sz="0" w:space="0" w:color="auto"/>
      </w:divBdr>
    </w:div>
    <w:div w:id="2087536522">
      <w:marLeft w:val="0"/>
      <w:marRight w:val="0"/>
      <w:marTop w:val="0"/>
      <w:marBottom w:val="0"/>
      <w:divBdr>
        <w:top w:val="none" w:sz="0" w:space="0" w:color="auto"/>
        <w:left w:val="none" w:sz="0" w:space="0" w:color="auto"/>
        <w:bottom w:val="none" w:sz="0" w:space="0" w:color="auto"/>
        <w:right w:val="none" w:sz="0" w:space="0" w:color="auto"/>
      </w:divBdr>
    </w:div>
    <w:div w:id="2087536523">
      <w:marLeft w:val="0"/>
      <w:marRight w:val="0"/>
      <w:marTop w:val="0"/>
      <w:marBottom w:val="0"/>
      <w:divBdr>
        <w:top w:val="none" w:sz="0" w:space="0" w:color="auto"/>
        <w:left w:val="none" w:sz="0" w:space="0" w:color="auto"/>
        <w:bottom w:val="none" w:sz="0" w:space="0" w:color="auto"/>
        <w:right w:val="none" w:sz="0" w:space="0" w:color="auto"/>
      </w:divBdr>
    </w:div>
    <w:div w:id="2087536524">
      <w:marLeft w:val="0"/>
      <w:marRight w:val="0"/>
      <w:marTop w:val="0"/>
      <w:marBottom w:val="0"/>
      <w:divBdr>
        <w:top w:val="none" w:sz="0" w:space="0" w:color="auto"/>
        <w:left w:val="none" w:sz="0" w:space="0" w:color="auto"/>
        <w:bottom w:val="none" w:sz="0" w:space="0" w:color="auto"/>
        <w:right w:val="none" w:sz="0" w:space="0" w:color="auto"/>
      </w:divBdr>
    </w:div>
    <w:div w:id="2087536525">
      <w:marLeft w:val="0"/>
      <w:marRight w:val="0"/>
      <w:marTop w:val="0"/>
      <w:marBottom w:val="0"/>
      <w:divBdr>
        <w:top w:val="none" w:sz="0" w:space="0" w:color="auto"/>
        <w:left w:val="none" w:sz="0" w:space="0" w:color="auto"/>
        <w:bottom w:val="none" w:sz="0" w:space="0" w:color="auto"/>
        <w:right w:val="none" w:sz="0" w:space="0" w:color="auto"/>
      </w:divBdr>
    </w:div>
    <w:div w:id="2087536526">
      <w:marLeft w:val="0"/>
      <w:marRight w:val="0"/>
      <w:marTop w:val="0"/>
      <w:marBottom w:val="0"/>
      <w:divBdr>
        <w:top w:val="none" w:sz="0" w:space="0" w:color="auto"/>
        <w:left w:val="none" w:sz="0" w:space="0" w:color="auto"/>
        <w:bottom w:val="none" w:sz="0" w:space="0" w:color="auto"/>
        <w:right w:val="none" w:sz="0" w:space="0" w:color="auto"/>
      </w:divBdr>
    </w:div>
    <w:div w:id="2087536527">
      <w:marLeft w:val="0"/>
      <w:marRight w:val="0"/>
      <w:marTop w:val="0"/>
      <w:marBottom w:val="0"/>
      <w:divBdr>
        <w:top w:val="none" w:sz="0" w:space="0" w:color="auto"/>
        <w:left w:val="none" w:sz="0" w:space="0" w:color="auto"/>
        <w:bottom w:val="none" w:sz="0" w:space="0" w:color="auto"/>
        <w:right w:val="none" w:sz="0" w:space="0" w:color="auto"/>
      </w:divBdr>
    </w:div>
    <w:div w:id="2087536528">
      <w:marLeft w:val="0"/>
      <w:marRight w:val="0"/>
      <w:marTop w:val="0"/>
      <w:marBottom w:val="0"/>
      <w:divBdr>
        <w:top w:val="none" w:sz="0" w:space="0" w:color="auto"/>
        <w:left w:val="none" w:sz="0" w:space="0" w:color="auto"/>
        <w:bottom w:val="none" w:sz="0" w:space="0" w:color="auto"/>
        <w:right w:val="none" w:sz="0" w:space="0" w:color="auto"/>
      </w:divBdr>
    </w:div>
    <w:div w:id="2087536529">
      <w:marLeft w:val="0"/>
      <w:marRight w:val="0"/>
      <w:marTop w:val="0"/>
      <w:marBottom w:val="0"/>
      <w:divBdr>
        <w:top w:val="none" w:sz="0" w:space="0" w:color="auto"/>
        <w:left w:val="none" w:sz="0" w:space="0" w:color="auto"/>
        <w:bottom w:val="none" w:sz="0" w:space="0" w:color="auto"/>
        <w:right w:val="none" w:sz="0" w:space="0" w:color="auto"/>
      </w:divBdr>
    </w:div>
    <w:div w:id="2087536530">
      <w:marLeft w:val="0"/>
      <w:marRight w:val="0"/>
      <w:marTop w:val="0"/>
      <w:marBottom w:val="0"/>
      <w:divBdr>
        <w:top w:val="none" w:sz="0" w:space="0" w:color="auto"/>
        <w:left w:val="none" w:sz="0" w:space="0" w:color="auto"/>
        <w:bottom w:val="none" w:sz="0" w:space="0" w:color="auto"/>
        <w:right w:val="none" w:sz="0" w:space="0" w:color="auto"/>
      </w:divBdr>
    </w:div>
    <w:div w:id="2087536531">
      <w:marLeft w:val="0"/>
      <w:marRight w:val="0"/>
      <w:marTop w:val="0"/>
      <w:marBottom w:val="0"/>
      <w:divBdr>
        <w:top w:val="none" w:sz="0" w:space="0" w:color="auto"/>
        <w:left w:val="none" w:sz="0" w:space="0" w:color="auto"/>
        <w:bottom w:val="none" w:sz="0" w:space="0" w:color="auto"/>
        <w:right w:val="none" w:sz="0" w:space="0" w:color="auto"/>
      </w:divBdr>
    </w:div>
    <w:div w:id="2087536532">
      <w:marLeft w:val="0"/>
      <w:marRight w:val="0"/>
      <w:marTop w:val="0"/>
      <w:marBottom w:val="0"/>
      <w:divBdr>
        <w:top w:val="none" w:sz="0" w:space="0" w:color="auto"/>
        <w:left w:val="none" w:sz="0" w:space="0" w:color="auto"/>
        <w:bottom w:val="none" w:sz="0" w:space="0" w:color="auto"/>
        <w:right w:val="none" w:sz="0" w:space="0" w:color="auto"/>
      </w:divBdr>
    </w:div>
    <w:div w:id="2087536533">
      <w:marLeft w:val="0"/>
      <w:marRight w:val="0"/>
      <w:marTop w:val="0"/>
      <w:marBottom w:val="0"/>
      <w:divBdr>
        <w:top w:val="none" w:sz="0" w:space="0" w:color="auto"/>
        <w:left w:val="none" w:sz="0" w:space="0" w:color="auto"/>
        <w:bottom w:val="none" w:sz="0" w:space="0" w:color="auto"/>
        <w:right w:val="none" w:sz="0" w:space="0" w:color="auto"/>
      </w:divBdr>
    </w:div>
    <w:div w:id="2087536534">
      <w:marLeft w:val="0"/>
      <w:marRight w:val="0"/>
      <w:marTop w:val="0"/>
      <w:marBottom w:val="0"/>
      <w:divBdr>
        <w:top w:val="none" w:sz="0" w:space="0" w:color="auto"/>
        <w:left w:val="none" w:sz="0" w:space="0" w:color="auto"/>
        <w:bottom w:val="none" w:sz="0" w:space="0" w:color="auto"/>
        <w:right w:val="none" w:sz="0" w:space="0" w:color="auto"/>
      </w:divBdr>
    </w:div>
    <w:div w:id="2087536535">
      <w:marLeft w:val="0"/>
      <w:marRight w:val="0"/>
      <w:marTop w:val="0"/>
      <w:marBottom w:val="0"/>
      <w:divBdr>
        <w:top w:val="none" w:sz="0" w:space="0" w:color="auto"/>
        <w:left w:val="none" w:sz="0" w:space="0" w:color="auto"/>
        <w:bottom w:val="none" w:sz="0" w:space="0" w:color="auto"/>
        <w:right w:val="none" w:sz="0" w:space="0" w:color="auto"/>
      </w:divBdr>
    </w:div>
    <w:div w:id="2087536536">
      <w:marLeft w:val="0"/>
      <w:marRight w:val="0"/>
      <w:marTop w:val="0"/>
      <w:marBottom w:val="0"/>
      <w:divBdr>
        <w:top w:val="none" w:sz="0" w:space="0" w:color="auto"/>
        <w:left w:val="none" w:sz="0" w:space="0" w:color="auto"/>
        <w:bottom w:val="none" w:sz="0" w:space="0" w:color="auto"/>
        <w:right w:val="none" w:sz="0" w:space="0" w:color="auto"/>
      </w:divBdr>
    </w:div>
    <w:div w:id="2087536537">
      <w:marLeft w:val="0"/>
      <w:marRight w:val="0"/>
      <w:marTop w:val="0"/>
      <w:marBottom w:val="0"/>
      <w:divBdr>
        <w:top w:val="none" w:sz="0" w:space="0" w:color="auto"/>
        <w:left w:val="none" w:sz="0" w:space="0" w:color="auto"/>
        <w:bottom w:val="none" w:sz="0" w:space="0" w:color="auto"/>
        <w:right w:val="none" w:sz="0" w:space="0" w:color="auto"/>
      </w:divBdr>
    </w:div>
    <w:div w:id="2087536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27</Pages>
  <Words>3301</Words>
  <Characters>18816</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小久保　怜美</cp:lastModifiedBy>
  <cp:revision>29</cp:revision>
  <cp:lastPrinted>2024-03-18T04:38:00Z</cp:lastPrinted>
  <dcterms:created xsi:type="dcterms:W3CDTF">2022-02-16T04:42:00Z</dcterms:created>
  <dcterms:modified xsi:type="dcterms:W3CDTF">2024-03-22T05:43:00Z</dcterms:modified>
</cp:coreProperties>
</file>